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57A55" w14:textId="77777777" w:rsidR="00AA03BD" w:rsidRDefault="00A3408E">
      <w:pPr>
        <w:pStyle w:val="BodyText"/>
        <w:spacing w:before="7"/>
        <w:rPr>
          <w:rFonts w:ascii="Times New Roman"/>
          <w:sz w:val="25"/>
        </w:rPr>
      </w:pPr>
      <w:r>
        <w:rPr>
          <w:noProof/>
        </w:rPr>
        <w:drawing>
          <wp:anchor distT="0" distB="0" distL="0" distR="0" simplePos="0" relativeHeight="251654144" behindDoc="0" locked="0" layoutInCell="1" allowOverlap="1" wp14:anchorId="0C3FB31E" wp14:editId="02C74538">
            <wp:simplePos x="0" y="0"/>
            <wp:positionH relativeFrom="page">
              <wp:posOffset>672465</wp:posOffset>
            </wp:positionH>
            <wp:positionV relativeFrom="page">
              <wp:posOffset>66675</wp:posOffset>
            </wp:positionV>
            <wp:extent cx="1741170" cy="102425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741170" cy="1024254"/>
                    </a:xfrm>
                    <a:prstGeom prst="rect">
                      <a:avLst/>
                    </a:prstGeom>
                  </pic:spPr>
                </pic:pic>
              </a:graphicData>
            </a:graphic>
          </wp:anchor>
        </w:drawing>
      </w:r>
    </w:p>
    <w:p w14:paraId="5C62EDD0" w14:textId="77777777" w:rsidR="00AA03BD" w:rsidRDefault="00A3408E">
      <w:pPr>
        <w:pStyle w:val="BodyText"/>
        <w:spacing w:before="100"/>
        <w:ind w:left="860"/>
      </w:pPr>
      <w:bookmarkStart w:id="0" w:name="2017_FBINAA_MD-DE_Golf_Tournament_Sponso"/>
      <w:bookmarkEnd w:id="0"/>
      <w:r>
        <w:rPr>
          <w:w w:val="105"/>
        </w:rPr>
        <w:t>To our golf tournament supporters,</w:t>
      </w:r>
    </w:p>
    <w:p w14:paraId="5A4A23B8" w14:textId="77777777" w:rsidR="00AA03BD" w:rsidRDefault="00AA03BD">
      <w:pPr>
        <w:pStyle w:val="BodyText"/>
        <w:spacing w:before="7"/>
        <w:rPr>
          <w:sz w:val="24"/>
        </w:rPr>
      </w:pPr>
    </w:p>
    <w:p w14:paraId="69493DE8" w14:textId="24C2B2D1" w:rsidR="00AA03BD" w:rsidRDefault="00A3408E">
      <w:pPr>
        <w:pStyle w:val="BodyText"/>
        <w:spacing w:line="252" w:lineRule="auto"/>
        <w:ind w:left="860" w:right="998"/>
      </w:pPr>
      <w:r>
        <w:rPr>
          <w:w w:val="105"/>
        </w:rPr>
        <w:t xml:space="preserve">The Maryland/Delaware Chapter of the F.B.I. National Academy Associates is proud to announce that this year’s golf tournament will be held on Monday, </w:t>
      </w:r>
      <w:r w:rsidR="00071BD6">
        <w:rPr>
          <w:w w:val="105"/>
        </w:rPr>
        <w:t>September 14</w:t>
      </w:r>
      <w:r w:rsidR="00AF2B93">
        <w:rPr>
          <w:w w:val="105"/>
        </w:rPr>
        <w:t>, 20</w:t>
      </w:r>
      <w:r w:rsidR="00071BD6">
        <w:rPr>
          <w:w w:val="105"/>
        </w:rPr>
        <w:t>20</w:t>
      </w:r>
      <w:r>
        <w:rPr>
          <w:w w:val="105"/>
        </w:rPr>
        <w:t>, at</w:t>
      </w:r>
      <w:r w:rsidR="00071BD6">
        <w:rPr>
          <w:w w:val="105"/>
        </w:rPr>
        <w:t xml:space="preserve"> </w:t>
      </w:r>
      <w:r w:rsidR="00071BD6">
        <w:rPr>
          <w:b/>
          <w:w w:val="105"/>
        </w:rPr>
        <w:t>Mountain Branch Golf Course</w:t>
      </w:r>
      <w:r>
        <w:rPr>
          <w:b/>
          <w:w w:val="105"/>
        </w:rPr>
        <w:t xml:space="preserve"> </w:t>
      </w:r>
      <w:r>
        <w:rPr>
          <w:w w:val="105"/>
        </w:rPr>
        <w:t xml:space="preserve">located at </w:t>
      </w:r>
      <w:r w:rsidR="00071BD6">
        <w:rPr>
          <w:w w:val="105"/>
        </w:rPr>
        <w:t>1827 Mountain Road Joppa, Maryland 21085</w:t>
      </w:r>
      <w:r>
        <w:rPr>
          <w:color w:val="212121"/>
          <w:w w:val="105"/>
        </w:rPr>
        <w:t xml:space="preserve">. </w:t>
      </w:r>
      <w:r>
        <w:rPr>
          <w:w w:val="105"/>
        </w:rPr>
        <w:t>The proceeds from the tournament will benefit the Maryland and Delaware Special Olympics, the Chapter’s scholarship fund and the F.B.I. Youth Leadership Program.</w:t>
      </w:r>
    </w:p>
    <w:p w14:paraId="39D8D4FC" w14:textId="1D2E4A83" w:rsidR="00AA03BD" w:rsidRDefault="00A3408E">
      <w:pPr>
        <w:pStyle w:val="BodyText"/>
        <w:spacing w:line="247" w:lineRule="auto"/>
        <w:ind w:left="860" w:right="848"/>
      </w:pPr>
      <w:r>
        <w:rPr>
          <w:w w:val="105"/>
        </w:rPr>
        <w:t xml:space="preserve">This annual tournament has generated funding for these </w:t>
      </w:r>
      <w:r w:rsidR="00576944">
        <w:rPr>
          <w:w w:val="105"/>
        </w:rPr>
        <w:t>charities,</w:t>
      </w:r>
      <w:r>
        <w:rPr>
          <w:w w:val="105"/>
        </w:rPr>
        <w:t xml:space="preserve"> and we hope this year will be no exception.</w:t>
      </w:r>
    </w:p>
    <w:p w14:paraId="4E6F8A02" w14:textId="3B99B43E" w:rsidR="00AA03BD" w:rsidRDefault="00A3408E">
      <w:pPr>
        <w:pStyle w:val="BodyText"/>
        <w:spacing w:before="184" w:line="249" w:lineRule="auto"/>
        <w:ind w:left="860" w:right="1185"/>
      </w:pPr>
      <w:r>
        <w:rPr>
          <w:w w:val="105"/>
        </w:rPr>
        <w:t xml:space="preserve">Last year we raised over </w:t>
      </w:r>
      <w:r w:rsidR="00712DF0" w:rsidRPr="00712DF0">
        <w:rPr>
          <w:b/>
          <w:w w:val="105"/>
        </w:rPr>
        <w:t>$7,000.00</w:t>
      </w:r>
      <w:r>
        <w:rPr>
          <w:w w:val="105"/>
        </w:rPr>
        <w:t xml:space="preserve"> which was divided between </w:t>
      </w:r>
      <w:r w:rsidR="00071BD6">
        <w:rPr>
          <w:w w:val="105"/>
        </w:rPr>
        <w:t>five</w:t>
      </w:r>
      <w:r>
        <w:rPr>
          <w:w w:val="105"/>
        </w:rPr>
        <w:t xml:space="preserve"> college bound students, equal donation</w:t>
      </w:r>
      <w:r w:rsidR="001D3566">
        <w:rPr>
          <w:w w:val="105"/>
        </w:rPr>
        <w:t>s</w:t>
      </w:r>
      <w:r>
        <w:rPr>
          <w:w w:val="105"/>
        </w:rPr>
        <w:t xml:space="preserve"> to Maryland’s and Delaware’s Special Olympic programs as well as funding the Chapter’s high school representative to attend the F.B.I.’s Youth Leadership Program in Quantico, Virginia.</w:t>
      </w:r>
    </w:p>
    <w:p w14:paraId="280E4CFD" w14:textId="77777777" w:rsidR="00AA03BD" w:rsidRDefault="00A3408E">
      <w:pPr>
        <w:pStyle w:val="BodyText"/>
        <w:spacing w:before="189" w:line="249" w:lineRule="auto"/>
        <w:ind w:left="860" w:right="956"/>
      </w:pPr>
      <w:r>
        <w:rPr>
          <w:w w:val="105"/>
        </w:rPr>
        <w:t>Tournament</w:t>
      </w:r>
      <w:r>
        <w:rPr>
          <w:spacing w:val="-14"/>
          <w:w w:val="105"/>
        </w:rPr>
        <w:t xml:space="preserve"> </w:t>
      </w:r>
      <w:r>
        <w:rPr>
          <w:w w:val="105"/>
        </w:rPr>
        <w:t>participants</w:t>
      </w:r>
      <w:r>
        <w:rPr>
          <w:spacing w:val="-2"/>
          <w:w w:val="105"/>
        </w:rPr>
        <w:t xml:space="preserve"> </w:t>
      </w:r>
      <w:r>
        <w:rPr>
          <w:w w:val="105"/>
        </w:rPr>
        <w:t>are</w:t>
      </w:r>
      <w:r>
        <w:rPr>
          <w:spacing w:val="-14"/>
          <w:w w:val="105"/>
        </w:rPr>
        <w:t xml:space="preserve"> </w:t>
      </w:r>
      <w:r>
        <w:rPr>
          <w:w w:val="105"/>
        </w:rPr>
        <w:t>comprised</w:t>
      </w:r>
      <w:r>
        <w:rPr>
          <w:spacing w:val="-8"/>
          <w:w w:val="105"/>
        </w:rPr>
        <w:t xml:space="preserve"> </w:t>
      </w:r>
      <w:r>
        <w:rPr>
          <w:spacing w:val="-5"/>
          <w:w w:val="105"/>
        </w:rPr>
        <w:t>of</w:t>
      </w:r>
      <w:r>
        <w:rPr>
          <w:spacing w:val="-8"/>
          <w:w w:val="105"/>
        </w:rPr>
        <w:t xml:space="preserve"> </w:t>
      </w:r>
      <w:r>
        <w:rPr>
          <w:w w:val="105"/>
        </w:rPr>
        <w:t>regional</w:t>
      </w:r>
      <w:r>
        <w:rPr>
          <w:spacing w:val="-14"/>
          <w:w w:val="105"/>
        </w:rPr>
        <w:t xml:space="preserve"> </w:t>
      </w:r>
      <w:r>
        <w:rPr>
          <w:w w:val="105"/>
        </w:rPr>
        <w:t>law</w:t>
      </w:r>
      <w:r>
        <w:rPr>
          <w:spacing w:val="-5"/>
          <w:w w:val="105"/>
        </w:rPr>
        <w:t xml:space="preserve"> </w:t>
      </w:r>
      <w:r>
        <w:rPr>
          <w:w w:val="105"/>
        </w:rPr>
        <w:t>enforcement</w:t>
      </w:r>
      <w:r>
        <w:rPr>
          <w:spacing w:val="-7"/>
          <w:w w:val="105"/>
        </w:rPr>
        <w:t xml:space="preserve"> </w:t>
      </w:r>
      <w:r>
        <w:rPr>
          <w:w w:val="105"/>
        </w:rPr>
        <w:t>leaders</w:t>
      </w:r>
      <w:r>
        <w:rPr>
          <w:spacing w:val="-3"/>
          <w:w w:val="105"/>
        </w:rPr>
        <w:t xml:space="preserve"> </w:t>
      </w:r>
      <w:r>
        <w:rPr>
          <w:w w:val="105"/>
        </w:rPr>
        <w:t>at</w:t>
      </w:r>
      <w:r>
        <w:rPr>
          <w:spacing w:val="-13"/>
          <w:w w:val="105"/>
        </w:rPr>
        <w:t xml:space="preserve"> </w:t>
      </w:r>
      <w:r>
        <w:rPr>
          <w:spacing w:val="3"/>
          <w:w w:val="105"/>
        </w:rPr>
        <w:t>the</w:t>
      </w:r>
      <w:r>
        <w:rPr>
          <w:spacing w:val="-14"/>
          <w:w w:val="105"/>
        </w:rPr>
        <w:t xml:space="preserve"> </w:t>
      </w:r>
      <w:r>
        <w:rPr>
          <w:w w:val="105"/>
        </w:rPr>
        <w:t xml:space="preserve">local, state, and federal levels. </w:t>
      </w:r>
      <w:r>
        <w:rPr>
          <w:spacing w:val="10"/>
          <w:w w:val="105"/>
        </w:rPr>
        <w:t xml:space="preserve">We </w:t>
      </w:r>
      <w:r>
        <w:rPr>
          <w:w w:val="105"/>
        </w:rPr>
        <w:t xml:space="preserve">also encourage our business partners and friends </w:t>
      </w:r>
      <w:r>
        <w:rPr>
          <w:spacing w:val="2"/>
          <w:w w:val="105"/>
        </w:rPr>
        <w:t xml:space="preserve">to </w:t>
      </w:r>
      <w:r>
        <w:rPr>
          <w:w w:val="105"/>
        </w:rPr>
        <w:t xml:space="preserve">participate by sponsoring </w:t>
      </w:r>
      <w:r>
        <w:rPr>
          <w:spacing w:val="-5"/>
          <w:w w:val="105"/>
        </w:rPr>
        <w:t xml:space="preserve">or </w:t>
      </w:r>
      <w:r>
        <w:rPr>
          <w:w w:val="105"/>
        </w:rPr>
        <w:t xml:space="preserve">playing in </w:t>
      </w:r>
      <w:r>
        <w:rPr>
          <w:spacing w:val="3"/>
          <w:w w:val="105"/>
        </w:rPr>
        <w:t xml:space="preserve">the </w:t>
      </w:r>
      <w:r>
        <w:rPr>
          <w:w w:val="105"/>
        </w:rPr>
        <w:t xml:space="preserve">tournament </w:t>
      </w:r>
      <w:r>
        <w:rPr>
          <w:spacing w:val="2"/>
          <w:w w:val="105"/>
        </w:rPr>
        <w:t xml:space="preserve">to </w:t>
      </w:r>
      <w:r>
        <w:rPr>
          <w:w w:val="105"/>
        </w:rPr>
        <w:t xml:space="preserve">help us reach our fundraising goal. Each year we </w:t>
      </w:r>
      <w:r>
        <w:rPr>
          <w:spacing w:val="2"/>
          <w:w w:val="105"/>
        </w:rPr>
        <w:t xml:space="preserve">come </w:t>
      </w:r>
      <w:r>
        <w:rPr>
          <w:w w:val="105"/>
        </w:rPr>
        <w:t xml:space="preserve">together </w:t>
      </w:r>
      <w:r>
        <w:rPr>
          <w:spacing w:val="2"/>
          <w:w w:val="105"/>
        </w:rPr>
        <w:t xml:space="preserve">to raise </w:t>
      </w:r>
      <w:r>
        <w:rPr>
          <w:w w:val="105"/>
        </w:rPr>
        <w:t>money for these worthy charities, but we need your</w:t>
      </w:r>
      <w:r>
        <w:rPr>
          <w:spacing w:val="14"/>
          <w:w w:val="105"/>
        </w:rPr>
        <w:t xml:space="preserve"> </w:t>
      </w:r>
      <w:r>
        <w:rPr>
          <w:w w:val="105"/>
        </w:rPr>
        <w:t>help.</w:t>
      </w:r>
    </w:p>
    <w:p w14:paraId="47AC4CB8" w14:textId="77777777" w:rsidR="00AA03BD" w:rsidRDefault="00A3408E">
      <w:pPr>
        <w:pStyle w:val="BodyText"/>
        <w:spacing w:before="188" w:line="252" w:lineRule="auto"/>
        <w:ind w:left="860" w:right="1198"/>
      </w:pPr>
      <w:r>
        <w:rPr>
          <w:w w:val="105"/>
        </w:rPr>
        <w:t>We are seeking sponsorship and/or golfers for the tournament to maximize our fundraising efforts. Attached is a form noting the levels of sponsorship, but any donation amount can make a difference to these wonderful Special Olympic athletes</w:t>
      </w:r>
      <w:r w:rsidR="00AF2B93">
        <w:rPr>
          <w:w w:val="105"/>
        </w:rPr>
        <w:t xml:space="preserve">, </w:t>
      </w:r>
      <w:r>
        <w:rPr>
          <w:w w:val="105"/>
        </w:rPr>
        <w:t>deserving scholarship and youth leadership recipients. Donations in the form of gifts for door prizes would also be a great contribution. Most importantly, you will be supporting very worthy causes.</w:t>
      </w:r>
    </w:p>
    <w:p w14:paraId="3807FB45" w14:textId="6B9FA914" w:rsidR="00AA03BD" w:rsidRDefault="00A3408E">
      <w:pPr>
        <w:pStyle w:val="BodyText"/>
        <w:spacing w:before="178" w:line="249" w:lineRule="auto"/>
        <w:ind w:left="860" w:right="998"/>
      </w:pPr>
      <w:r>
        <w:rPr>
          <w:w w:val="105"/>
        </w:rPr>
        <w:t xml:space="preserve">Please take the time to review our sponsorship form and consider supporting the Chapter’s efforts. If you would like to join us for the event and enjoy a fun round of golf on an exclusive course, please consider registering to play. If you have any questions, please feel free to contact our golf tournament chairperson </w:t>
      </w:r>
      <w:r w:rsidR="00B54FD7">
        <w:rPr>
          <w:w w:val="105"/>
        </w:rPr>
        <w:t>Joseph Conger</w:t>
      </w:r>
    </w:p>
    <w:p w14:paraId="253F6A66" w14:textId="04B61C41" w:rsidR="00AA03BD" w:rsidRDefault="00A3408E" w:rsidP="00AF2B93">
      <w:pPr>
        <w:pStyle w:val="BodyText"/>
        <w:spacing w:before="2"/>
        <w:ind w:left="860"/>
        <w:rPr>
          <w:b/>
        </w:rPr>
      </w:pPr>
      <w:r>
        <w:rPr>
          <w:w w:val="105"/>
        </w:rPr>
        <w:t>(</w:t>
      </w:r>
      <w:r w:rsidR="00B54FD7">
        <w:rPr>
          <w:w w:val="105"/>
        </w:rPr>
        <w:t>josephconger@fbinaamdde.com</w:t>
      </w:r>
      <w:r>
        <w:rPr>
          <w:w w:val="105"/>
        </w:rPr>
        <w:t xml:space="preserve">) </w:t>
      </w:r>
      <w:r w:rsidR="00B54FD7" w:rsidRPr="00B54FD7">
        <w:rPr>
          <w:b/>
          <w:bCs/>
          <w:w w:val="105"/>
        </w:rPr>
        <w:t>443-895-0704</w:t>
      </w:r>
      <w:r w:rsidR="00B54FD7">
        <w:rPr>
          <w:w w:val="105"/>
        </w:rPr>
        <w:t xml:space="preserve"> </w:t>
      </w:r>
      <w:r>
        <w:rPr>
          <w:w w:val="105"/>
        </w:rPr>
        <w:t xml:space="preserve">or </w:t>
      </w:r>
      <w:r w:rsidR="00576944">
        <w:rPr>
          <w:w w:val="105"/>
        </w:rPr>
        <w:t xml:space="preserve">Secretary/Treasurer </w:t>
      </w:r>
      <w:r w:rsidR="00B54FD7" w:rsidRPr="00B54FD7">
        <w:rPr>
          <w:w w:val="105"/>
        </w:rPr>
        <w:t>Daniel Galbraith</w:t>
      </w:r>
      <w:r w:rsidR="00AF2B93">
        <w:rPr>
          <w:w w:val="105"/>
        </w:rPr>
        <w:t xml:space="preserve"> at (</w:t>
      </w:r>
      <w:r w:rsidR="00B54FD7">
        <w:rPr>
          <w:w w:val="105"/>
        </w:rPr>
        <w:t>danielgalbraith</w:t>
      </w:r>
      <w:r w:rsidR="00AF2B93" w:rsidRPr="00AF2B93">
        <w:rPr>
          <w:w w:val="105"/>
        </w:rPr>
        <w:t>@</w:t>
      </w:r>
      <w:r w:rsidR="00B54FD7">
        <w:rPr>
          <w:w w:val="105"/>
        </w:rPr>
        <w:t>fbinaamdde.com)</w:t>
      </w:r>
      <w:r w:rsidR="00AF2B93">
        <w:rPr>
          <w:w w:val="105"/>
        </w:rPr>
        <w:t xml:space="preserve"> </w:t>
      </w:r>
      <w:r w:rsidR="00B54FD7">
        <w:rPr>
          <w:b/>
          <w:w w:val="105"/>
        </w:rPr>
        <w:t>410-808-8896</w:t>
      </w:r>
      <w:r>
        <w:rPr>
          <w:b/>
          <w:w w:val="105"/>
        </w:rPr>
        <w:t>.</w:t>
      </w:r>
    </w:p>
    <w:p w14:paraId="0CE186DA" w14:textId="77777777" w:rsidR="00AA03BD" w:rsidRDefault="00A3408E">
      <w:pPr>
        <w:pStyle w:val="BodyText"/>
        <w:spacing w:before="197"/>
        <w:ind w:left="860"/>
      </w:pPr>
      <w:r>
        <w:rPr>
          <w:w w:val="105"/>
        </w:rPr>
        <w:t>We hope to have you as a partner this year!</w:t>
      </w:r>
    </w:p>
    <w:p w14:paraId="42FF0AB9" w14:textId="77777777" w:rsidR="00AA03BD" w:rsidRDefault="00A3408E">
      <w:pPr>
        <w:pStyle w:val="BodyText"/>
        <w:spacing w:before="196"/>
        <w:ind w:left="6624"/>
      </w:pPr>
      <w:r>
        <w:rPr>
          <w:w w:val="105"/>
        </w:rPr>
        <w:t>Sincerely,</w:t>
      </w:r>
    </w:p>
    <w:p w14:paraId="4D4B3785" w14:textId="23668583" w:rsidR="00AA03BD" w:rsidRDefault="00B54FD7">
      <w:pPr>
        <w:spacing w:before="4"/>
        <w:ind w:left="6624"/>
        <w:rPr>
          <w:rFonts w:ascii="Freestyle Script"/>
          <w:i/>
          <w:sz w:val="48"/>
        </w:rPr>
      </w:pPr>
      <w:r>
        <w:rPr>
          <w:rFonts w:ascii="Freestyle Script"/>
          <w:i/>
          <w:sz w:val="48"/>
        </w:rPr>
        <w:t>Joseph Conger</w:t>
      </w:r>
    </w:p>
    <w:p w14:paraId="599DBAC3" w14:textId="36A5D9CD" w:rsidR="00AA03BD" w:rsidRDefault="00B54FD7">
      <w:pPr>
        <w:pStyle w:val="BodyText"/>
        <w:spacing w:before="9"/>
        <w:ind w:left="6624"/>
      </w:pPr>
      <w:r>
        <w:rPr>
          <w:w w:val="105"/>
        </w:rPr>
        <w:t>Joseph Conger</w:t>
      </w:r>
    </w:p>
    <w:p w14:paraId="1312B5B1" w14:textId="32F900E7" w:rsidR="00AA03BD" w:rsidRDefault="00A3408E">
      <w:pPr>
        <w:pStyle w:val="BodyText"/>
        <w:spacing w:before="9"/>
        <w:ind w:left="6624"/>
      </w:pPr>
      <w:r>
        <w:rPr>
          <w:w w:val="105"/>
        </w:rPr>
        <w:t>20</w:t>
      </w:r>
      <w:r w:rsidR="00B54FD7">
        <w:rPr>
          <w:w w:val="105"/>
        </w:rPr>
        <w:t>20</w:t>
      </w:r>
      <w:r>
        <w:rPr>
          <w:w w:val="105"/>
        </w:rPr>
        <w:t xml:space="preserve"> Chapter President</w:t>
      </w:r>
    </w:p>
    <w:p w14:paraId="4FD0FB86" w14:textId="77777777" w:rsidR="00AA03BD" w:rsidRDefault="00AA03BD" w:rsidP="00B54FD7">
      <w:pPr>
        <w:pStyle w:val="BodyText"/>
        <w:jc w:val="center"/>
        <w:rPr>
          <w:sz w:val="20"/>
        </w:rPr>
      </w:pPr>
    </w:p>
    <w:p w14:paraId="5CB71040" w14:textId="77777777" w:rsidR="00B54FD7" w:rsidRDefault="00B54FD7" w:rsidP="00B54FD7">
      <w:pPr>
        <w:spacing w:before="95"/>
        <w:ind w:left="3901" w:right="3954"/>
        <w:jc w:val="center"/>
        <w:rPr>
          <w:sz w:val="20"/>
        </w:rPr>
      </w:pPr>
      <w:r>
        <w:rPr>
          <w:sz w:val="20"/>
        </w:rPr>
        <w:t>MD/DE Chapter Secretary/Treasurer Dan Galbraith</w:t>
      </w:r>
    </w:p>
    <w:p w14:paraId="75F76188" w14:textId="77777777" w:rsidR="00B54FD7" w:rsidRDefault="00B54FD7" w:rsidP="00B54FD7">
      <w:pPr>
        <w:spacing w:before="7" w:line="232" w:lineRule="auto"/>
        <w:ind w:left="3889" w:right="3954"/>
        <w:jc w:val="center"/>
        <w:rPr>
          <w:sz w:val="20"/>
        </w:rPr>
      </w:pPr>
      <w:r>
        <w:rPr>
          <w:sz w:val="20"/>
        </w:rPr>
        <w:t>2846 Bynum Overlook Drive Abingdon, Maryland 21009</w:t>
      </w:r>
    </w:p>
    <w:p w14:paraId="23FE7DF6" w14:textId="65FCCEFE" w:rsidR="00B54FD7" w:rsidRPr="00576944" w:rsidRDefault="00B54FD7" w:rsidP="00B54FD7">
      <w:pPr>
        <w:pStyle w:val="NoSpacing"/>
        <w:jc w:val="center"/>
        <w:rPr>
          <w:color w:val="0070C0"/>
          <w:u w:val="single"/>
        </w:rPr>
      </w:pPr>
      <w:hyperlink r:id="rId7" w:history="1">
        <w:r w:rsidRPr="00576944">
          <w:rPr>
            <w:rStyle w:val="Hyperlink"/>
            <w:b/>
            <w:color w:val="0070C0"/>
            <w:sz w:val="20"/>
          </w:rPr>
          <w:t>danielgalbraith@fbinaamdd</w:t>
        </w:r>
      </w:hyperlink>
      <w:r w:rsidRPr="00576944">
        <w:rPr>
          <w:b/>
          <w:color w:val="0070C0"/>
          <w:sz w:val="20"/>
          <w:u w:val="single"/>
        </w:rPr>
        <w:t>e.com</w:t>
      </w:r>
    </w:p>
    <w:p w14:paraId="057F85DB" w14:textId="2EEED5FA" w:rsidR="00AA03BD" w:rsidRDefault="00A3408E" w:rsidP="00B54FD7">
      <w:pPr>
        <w:ind w:left="4174" w:right="4114"/>
        <w:jc w:val="center"/>
        <w:rPr>
          <w:b/>
          <w:sz w:val="20"/>
        </w:rPr>
      </w:pPr>
      <w:r w:rsidRPr="00B54FD7">
        <w:rPr>
          <w:b/>
          <w:sz w:val="20"/>
        </w:rPr>
        <w:t>410-8</w:t>
      </w:r>
      <w:r w:rsidR="00B54FD7" w:rsidRPr="00B54FD7">
        <w:rPr>
          <w:b/>
          <w:sz w:val="20"/>
        </w:rPr>
        <w:t>08-88</w:t>
      </w:r>
      <w:r w:rsidR="00B54FD7">
        <w:rPr>
          <w:b/>
          <w:sz w:val="20"/>
        </w:rPr>
        <w:t>96</w:t>
      </w:r>
    </w:p>
    <w:p w14:paraId="083EE04E" w14:textId="77777777" w:rsidR="00AA03BD" w:rsidRDefault="00A3408E" w:rsidP="00B54FD7">
      <w:pPr>
        <w:spacing w:before="155"/>
        <w:ind w:left="1036" w:right="1105"/>
        <w:jc w:val="center"/>
        <w:rPr>
          <w:b/>
          <w:sz w:val="20"/>
        </w:rPr>
      </w:pPr>
      <w:r>
        <w:rPr>
          <w:b/>
          <w:sz w:val="20"/>
        </w:rPr>
        <w:t xml:space="preserve">Visit our website at </w:t>
      </w:r>
      <w:hyperlink r:id="rId8">
        <w:r>
          <w:rPr>
            <w:b/>
            <w:color w:val="0000FF"/>
            <w:sz w:val="20"/>
            <w:u w:val="thick" w:color="0000FF"/>
          </w:rPr>
          <w:t>www.fbinaamdde.com</w:t>
        </w:r>
      </w:hyperlink>
    </w:p>
    <w:p w14:paraId="6F2FB739" w14:textId="77777777" w:rsidR="00AA03BD" w:rsidRDefault="00AA03BD">
      <w:pPr>
        <w:jc w:val="center"/>
        <w:rPr>
          <w:sz w:val="20"/>
        </w:rPr>
        <w:sectPr w:rsidR="00AA03BD">
          <w:headerReference w:type="default" r:id="rId9"/>
          <w:type w:val="continuous"/>
          <w:pgSz w:w="12240" w:h="15840"/>
          <w:pgMar w:top="1480" w:right="520" w:bottom="280" w:left="580" w:header="719" w:footer="720" w:gutter="0"/>
          <w:cols w:space="720"/>
        </w:sectPr>
      </w:pPr>
    </w:p>
    <w:p w14:paraId="1494E9F7" w14:textId="77777777" w:rsidR="00AA03BD" w:rsidRDefault="00A3408E">
      <w:pPr>
        <w:pStyle w:val="BodyText"/>
        <w:spacing w:before="8"/>
        <w:rPr>
          <w:b/>
          <w:sz w:val="8"/>
        </w:rPr>
      </w:pPr>
      <w:r>
        <w:rPr>
          <w:noProof/>
        </w:rPr>
        <w:lastRenderedPageBreak/>
        <w:drawing>
          <wp:anchor distT="0" distB="0" distL="0" distR="0" simplePos="0" relativeHeight="251660288" behindDoc="1" locked="0" layoutInCell="1" allowOverlap="1" wp14:anchorId="31B7151D" wp14:editId="57B1D3FA">
            <wp:simplePos x="0" y="0"/>
            <wp:positionH relativeFrom="page">
              <wp:posOffset>292100</wp:posOffset>
            </wp:positionH>
            <wp:positionV relativeFrom="page">
              <wp:posOffset>133350</wp:posOffset>
            </wp:positionV>
            <wp:extent cx="1943100" cy="1143000"/>
            <wp:effectExtent l="0" t="0" r="0" b="0"/>
            <wp:wrapNone/>
            <wp:docPr id="3" name="image2.png" descr="C:\Users\gguiton\Pictures\FBINAA-MD-DE-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943100" cy="1143000"/>
                    </a:xfrm>
                    <a:prstGeom prst="rect">
                      <a:avLst/>
                    </a:prstGeom>
                  </pic:spPr>
                </pic:pic>
              </a:graphicData>
            </a:graphic>
          </wp:anchor>
        </w:drawing>
      </w:r>
    </w:p>
    <w:p w14:paraId="2FE05DB5" w14:textId="77777777" w:rsidR="00AA03BD" w:rsidRDefault="00A3408E">
      <w:pPr>
        <w:spacing w:before="97"/>
        <w:ind w:left="6170"/>
        <w:rPr>
          <w:sz w:val="31"/>
        </w:rPr>
      </w:pPr>
      <w:bookmarkStart w:id="1" w:name="2017_FBINAA_MD-DE_Golf_Tournament_Busine"/>
      <w:bookmarkEnd w:id="1"/>
      <w:r>
        <w:rPr>
          <w:sz w:val="31"/>
        </w:rPr>
        <w:t>Benefiting:</w:t>
      </w:r>
    </w:p>
    <w:p w14:paraId="4D77AC57" w14:textId="77777777" w:rsidR="00AA03BD" w:rsidRDefault="00A3408E">
      <w:pPr>
        <w:pStyle w:val="Heading1"/>
        <w:spacing w:before="115"/>
        <w:ind w:left="1768"/>
      </w:pPr>
      <w:r>
        <w:t>The Maryland &amp; Delaware Special Olympics,</w:t>
      </w:r>
    </w:p>
    <w:p w14:paraId="031B594E" w14:textId="6E4B8BD0" w:rsidR="00AA03BD" w:rsidRDefault="00A3408E">
      <w:pPr>
        <w:spacing w:before="7" w:line="237" w:lineRule="auto"/>
        <w:ind w:left="1048" w:right="1105"/>
        <w:jc w:val="center"/>
        <w:rPr>
          <w:b/>
          <w:sz w:val="36"/>
        </w:rPr>
      </w:pPr>
      <w:r>
        <w:rPr>
          <w:b/>
          <w:sz w:val="36"/>
        </w:rPr>
        <w:t>the F.B.I.N.A.A., Inc. - MD/DE Chapter Scholarship &amp; the F.B.I. Youth Leadership Program Fund</w:t>
      </w:r>
    </w:p>
    <w:p w14:paraId="4B3DB4B1" w14:textId="77B51253" w:rsidR="00AA03BD" w:rsidRDefault="00A3408E">
      <w:pPr>
        <w:spacing w:before="184"/>
        <w:ind w:left="1048" w:right="1090"/>
        <w:jc w:val="center"/>
        <w:rPr>
          <w:sz w:val="40"/>
        </w:rPr>
      </w:pPr>
      <w:r>
        <w:rPr>
          <w:sz w:val="40"/>
        </w:rPr>
        <w:t xml:space="preserve">Monday, </w:t>
      </w:r>
      <w:r w:rsidR="00576944">
        <w:rPr>
          <w:sz w:val="40"/>
        </w:rPr>
        <w:t>September 14</w:t>
      </w:r>
      <w:r>
        <w:rPr>
          <w:sz w:val="40"/>
        </w:rPr>
        <w:t>, 20</w:t>
      </w:r>
      <w:r w:rsidR="00576944">
        <w:rPr>
          <w:sz w:val="40"/>
        </w:rPr>
        <w:t>20</w:t>
      </w:r>
    </w:p>
    <w:p w14:paraId="1949BC5A" w14:textId="788CFCD3" w:rsidR="00AA03BD" w:rsidRDefault="00576944" w:rsidP="00576944">
      <w:pPr>
        <w:tabs>
          <w:tab w:val="left" w:pos="8460"/>
        </w:tabs>
        <w:spacing w:before="189"/>
        <w:ind w:left="1581"/>
        <w:rPr>
          <w:b/>
          <w:i/>
          <w:sz w:val="40"/>
        </w:rPr>
      </w:pPr>
      <w:r>
        <w:rPr>
          <w:noProof/>
        </w:rPr>
        <w:drawing>
          <wp:anchor distT="0" distB="0" distL="0" distR="0" simplePos="0" relativeHeight="251659264" behindDoc="1" locked="0" layoutInCell="1" allowOverlap="1" wp14:anchorId="5C1DF184" wp14:editId="216341D2">
            <wp:simplePos x="0" y="0"/>
            <wp:positionH relativeFrom="page">
              <wp:posOffset>5349240</wp:posOffset>
            </wp:positionH>
            <wp:positionV relativeFrom="paragraph">
              <wp:posOffset>31115</wp:posOffset>
            </wp:positionV>
            <wp:extent cx="997119" cy="603250"/>
            <wp:effectExtent l="0" t="0" r="0" b="635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2936" cy="612819"/>
                    </a:xfrm>
                    <a:prstGeom prst="rect">
                      <a:avLst/>
                    </a:prstGeom>
                  </pic:spPr>
                </pic:pic>
              </a:graphicData>
            </a:graphic>
            <wp14:sizeRelH relativeFrom="margin">
              <wp14:pctWidth>0</wp14:pctWidth>
            </wp14:sizeRelH>
            <wp14:sizeRelV relativeFrom="margin">
              <wp14:pctHeight>0</wp14:pctHeight>
            </wp14:sizeRelV>
          </wp:anchor>
        </w:drawing>
      </w:r>
      <w:r>
        <w:rPr>
          <w:b/>
          <w:i/>
          <w:sz w:val="40"/>
        </w:rPr>
        <w:t>Mountain Branch Golf Course</w:t>
      </w:r>
      <w:r>
        <w:rPr>
          <w:b/>
          <w:i/>
          <w:sz w:val="40"/>
        </w:rPr>
        <w:tab/>
      </w:r>
    </w:p>
    <w:p w14:paraId="3CCB8F34" w14:textId="732E6389" w:rsidR="00AA03BD" w:rsidRDefault="00576944">
      <w:pPr>
        <w:spacing w:before="11"/>
        <w:ind w:left="1538"/>
        <w:rPr>
          <w:b/>
        </w:rPr>
      </w:pPr>
      <w:r>
        <w:rPr>
          <w:b/>
          <w:color w:val="212121"/>
        </w:rPr>
        <w:t>1827 Mountain Road Joppa, Maryland 21085</w:t>
      </w:r>
    </w:p>
    <w:p w14:paraId="684194CE" w14:textId="77777777" w:rsidR="00AA03BD" w:rsidRDefault="00A3408E">
      <w:pPr>
        <w:pStyle w:val="Heading2"/>
        <w:spacing w:before="188"/>
        <w:ind w:left="1041" w:right="1105"/>
        <w:jc w:val="center"/>
      </w:pPr>
      <w:r>
        <w:rPr>
          <w:color w:val="0000FF"/>
        </w:rPr>
        <w:t>SPONSORSHIP REGISTRATION</w:t>
      </w:r>
    </w:p>
    <w:p w14:paraId="36F697A6" w14:textId="3F924768" w:rsidR="00AA03BD" w:rsidRDefault="0037436C">
      <w:pPr>
        <w:spacing w:before="133"/>
        <w:ind w:left="1032" w:right="1105"/>
        <w:jc w:val="center"/>
        <w:rPr>
          <w:b/>
          <w:sz w:val="28"/>
        </w:rPr>
      </w:pPr>
      <w:r>
        <w:rPr>
          <w:noProof/>
        </w:rPr>
        <mc:AlternateContent>
          <mc:Choice Requires="wps">
            <w:drawing>
              <wp:anchor distT="0" distB="0" distL="114300" distR="114300" simplePos="0" relativeHeight="251655168" behindDoc="0" locked="0" layoutInCell="1" allowOverlap="1" wp14:anchorId="0ABCDA89" wp14:editId="5ADBDBF6">
                <wp:simplePos x="0" y="0"/>
                <wp:positionH relativeFrom="page">
                  <wp:posOffset>393700</wp:posOffset>
                </wp:positionH>
                <wp:positionV relativeFrom="paragraph">
                  <wp:posOffset>424815</wp:posOffset>
                </wp:positionV>
                <wp:extent cx="173990" cy="173990"/>
                <wp:effectExtent l="12700" t="13970" r="13335" b="1206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739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96D5C" id="Rectangle 8" o:spid="_x0000_s1026" style="position:absolute;margin-left:31pt;margin-top:33.45pt;width:13.7pt;height:13.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yHFgIAABMEAAAOAAAAZHJzL2Uyb0RvYy54bWysU1GP0zAMfkfiP0R5Z13H4LZq3em04xDS&#10;AScOfkCWpm1EEgcnWzd+/Tnpbgx4Q/ShsmPn8+fPzur6YA3bKwwaXM3LyZQz5SQ02nU1//b17tWC&#10;sxCFa4QBp2p+VIFfr1++WA2+UjPowTQKGYG4UA2+5n2MviqKIHtlRZiAV46CLaAVkVzsigbFQOjW&#10;FLPp9G0xADYeQaoQ6PR2DPJ1xm9bJePntg0qMlNz4hbzH/N/m/7FeiWqDoXvtTzREP/AwgrtqOgZ&#10;6lZEwXao/4KyWiIEaONEgi2gbbVUuQfqppz+0c1jL7zKvZA4wZ9lCv8PVn7aPyDTDc1uxpkTlmb0&#10;hVQTrjOKLZI+gw8VpT36B0wdBn8P8ntgDjY9ZakbRBh6JRpiVab84rcLyQl0lW2Hj9AQuthFyFId&#10;WrQJkERghzyR43ki6hCZpMPy6vVySXOTFDrZqYKoni97DPG9AsuSUXMk6hlc7O9DHFOfU1ItB3fa&#10;GDoXlXFsqPmynM/zhQBGNymYe8RuuzHI9iKtTf5yZ9T9ZZrVkZbXaFvzxTlJVEmMd67JVaLQZrSJ&#10;tHEndZIgo7BbaI4kDsK4mfSSyOgBf3I20FbWPPzYCVScmQ+OBE500xpnZ/7makYOXka2lxHhJEHV&#10;PHI2mps4rv7Oo+56qlTm3h3c0FBanQVLAxtZncjS5mXJT68krfaln7N+veX1EwAAAP//AwBQSwME&#10;FAAGAAgAAAAhAHBV3MvdAAAABwEAAA8AAABkcnMvZG93bnJldi54bWxMj81OwzAQhO9IvIO1SNyo&#10;TYmiJsSpUAWXniDNAW6b2MQR/oliNw1vz3KC02o0o5lvq/3qLFv0HMfgJdxvBDDt+6BGP0hoTy93&#10;O2AxoVdog9cSvnWEfX19VWGpwsW/6aVJA6MSH0uUYFKaSs5jb7TDuAmT9uR9htlhIjkPXM14oXJn&#10;+VaInDscPS0YnPTB6P6rOTsJH+uxxaN4HbOuf8+fD40wi22lvL1Znx6BJb2mvzD84hM61MTUhbNX&#10;kVkJ+ZZeSXTzAhj5uyID1kkosgfgdcX/89c/AAAA//8DAFBLAQItABQABgAIAAAAIQC2gziS/gAA&#10;AOEBAAATAAAAAAAAAAAAAAAAAAAAAABbQ29udGVudF9UeXBlc10ueG1sUEsBAi0AFAAGAAgAAAAh&#10;ADj9If/WAAAAlAEAAAsAAAAAAAAAAAAAAAAALwEAAF9yZWxzLy5yZWxzUEsBAi0AFAAGAAgAAAAh&#10;AAQsTIcWAgAAEwQAAA4AAAAAAAAAAAAAAAAALgIAAGRycy9lMm9Eb2MueG1sUEsBAi0AFAAGAAgA&#10;AAAhAHBV3MvdAAAABwEAAA8AAAAAAAAAAAAAAAAAcAQAAGRycy9kb3ducmV2LnhtbFBLBQYAAAAA&#10;BAAEAPMAAAB6BQAAAAA=&#10;" filled="f" strokeweight=".72pt">
                <w10:wrap anchorx="page"/>
              </v:rect>
            </w:pict>
          </mc:Fallback>
        </mc:AlternateContent>
      </w:r>
      <w:r>
        <w:rPr>
          <w:noProof/>
        </w:rPr>
        <mc:AlternateContent>
          <mc:Choice Requires="wps">
            <w:drawing>
              <wp:anchor distT="0" distB="0" distL="114300" distR="114300" simplePos="0" relativeHeight="251656192" behindDoc="0" locked="0" layoutInCell="1" allowOverlap="1" wp14:anchorId="0A186947" wp14:editId="0657F7AE">
                <wp:simplePos x="0" y="0"/>
                <wp:positionH relativeFrom="page">
                  <wp:posOffset>393700</wp:posOffset>
                </wp:positionH>
                <wp:positionV relativeFrom="paragraph">
                  <wp:posOffset>731520</wp:posOffset>
                </wp:positionV>
                <wp:extent cx="173990" cy="173990"/>
                <wp:effectExtent l="12700" t="6350" r="13335" b="1016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739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69FC1" id="Rectangle 7" o:spid="_x0000_s1026" style="position:absolute;margin-left:31pt;margin-top:57.6pt;width:13.7pt;height:13.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gWFQIAABMEAAAOAAAAZHJzL2Uyb0RvYy54bWysU1GP0zAMfkfiP0R5Z13HYLdq3em04xDS&#10;AScOfkCWpm1EEgcnWzd+/Tnpbgx4Q/ShsmPn8+fPzur6YA3bKwwaXM3LyZQz5SQ02nU1//b17tUV&#10;ZyEK1wgDTtX8qAK/Xr98sRp8pWbQg2kUMgJxoRp8zfsYfVUUQfbKijABrxwFW0ArIrnYFQ2KgdCt&#10;KWbT6dtiAGw8glQh0OntGOTrjN+2SsbPbRtUZKbmxC3mP+b/Nv2L9UpUHQrfa3miIf6BhRXaUdEz&#10;1K2Igu1Q/wVltUQI0MaJBFtA22qpcg/UTTn9o5vHXniVeyFxgj/LFP4frPy0f0CmG5pdyZkTlmb0&#10;hVQTrjOKLZI+gw8VpT36B0wdBn8P8ntgDjY9ZakbRBh6JRpiVab84rcLyQl0lW2Hj9AQuthFyFId&#10;WrQJkERghzyR43ki6hCZpMNy8Xq5pLlJCp3sVEFUz5c9hvhegWXJqDkS9Qwu9vchjqnPKamWgztt&#10;DJ2Lyjg21HxZzuf5QgCjmxTMPWK33Rhke5HWJn+5M+r+Ms3qSMtrtK351TlJVEmMd67JVaLQZrSJ&#10;tHEndZIgo7BbaI4kDsK4mfSSyOgBf3I20FbWPPzYCVScmQ+OBE500xpnZ/5mMSMHLyPby4hwkqBq&#10;HjkbzU0cV3/nUXc9VSpz7w5uaCitzoKlgY2sTmRp87Lkp1eSVvvSz1m/3vL6CQAA//8DAFBLAwQU&#10;AAYACAAAACEAa9CZMt0AAAAJAQAADwAAAGRycy9kb3ducmV2LnhtbEyPzU7DMBCE70i8g7VI3Kjd&#10;KEQlxKlQBZeeIM0BbpvYxBH+iWI3DW/PcoLjzo5mvqn2q7Ns0XMcg5ew3Qhg2vdBjX6Q0J5e7nbA&#10;YkKv0AavJXzrCPv6+qrCUoWLf9NLkwZGIT6WKMGkNJWcx95oh3ETJu3p9xlmh4nOeeBqxguFO8sz&#10;IQrucPTUYHDSB6P7r+bsJHysxxaP4nXMu/69eD40wiy2lfL2Zn16BJb0mv7M8ItP6FATUxfOXkVm&#10;JRQZTUmkb+8zYGTYPeTAOhLyrABeV/z/gvoHAAD//wMAUEsBAi0AFAAGAAgAAAAhALaDOJL+AAAA&#10;4QEAABMAAAAAAAAAAAAAAAAAAAAAAFtDb250ZW50X1R5cGVzXS54bWxQSwECLQAUAAYACAAAACEA&#10;OP0h/9YAAACUAQAACwAAAAAAAAAAAAAAAAAvAQAAX3JlbHMvLnJlbHNQSwECLQAUAAYACAAAACEA&#10;Vza4FhUCAAATBAAADgAAAAAAAAAAAAAAAAAuAgAAZHJzL2Uyb0RvYy54bWxQSwECLQAUAAYACAAA&#10;ACEAa9CZMt0AAAAJAQAADwAAAAAAAAAAAAAAAABvBAAAZHJzL2Rvd25yZXYueG1sUEsFBgAAAAAE&#10;AAQA8wAAAHkFAAAAAA==&#10;" filled="f" strokeweight=".72pt">
                <w10:wrap anchorx="page"/>
              </v:rect>
            </w:pict>
          </mc:Fallback>
        </mc:AlternateContent>
      </w:r>
      <w:r w:rsidR="00A3408E">
        <w:rPr>
          <w:b/>
          <w:sz w:val="28"/>
        </w:rPr>
        <w:t>Professionally designed sign with your company name and logo</w:t>
      </w:r>
    </w:p>
    <w:p w14:paraId="2D249BF7" w14:textId="77777777" w:rsidR="00AA03BD" w:rsidRDefault="00AA03BD">
      <w:pPr>
        <w:pStyle w:val="BodyText"/>
        <w:spacing w:before="5"/>
        <w:rPr>
          <w:b/>
        </w:rPr>
      </w:pPr>
    </w:p>
    <w:tbl>
      <w:tblPr>
        <w:tblW w:w="0" w:type="auto"/>
        <w:tblInd w:w="415" w:type="dxa"/>
        <w:tblLayout w:type="fixed"/>
        <w:tblCellMar>
          <w:left w:w="0" w:type="dxa"/>
          <w:right w:w="0" w:type="dxa"/>
        </w:tblCellMar>
        <w:tblLook w:val="01E0" w:firstRow="1" w:lastRow="1" w:firstColumn="1" w:lastColumn="1" w:noHBand="0" w:noVBand="0"/>
      </w:tblPr>
      <w:tblGrid>
        <w:gridCol w:w="1588"/>
        <w:gridCol w:w="1109"/>
        <w:gridCol w:w="7919"/>
      </w:tblGrid>
      <w:tr w:rsidR="00AA03BD" w14:paraId="3D80838F" w14:textId="77777777">
        <w:trPr>
          <w:trHeight w:val="373"/>
        </w:trPr>
        <w:tc>
          <w:tcPr>
            <w:tcW w:w="1588" w:type="dxa"/>
          </w:tcPr>
          <w:p w14:paraId="70801258" w14:textId="77777777" w:rsidR="00AA03BD" w:rsidRDefault="00A3408E">
            <w:pPr>
              <w:pStyle w:val="TableParagraph"/>
              <w:spacing w:line="314" w:lineRule="exact"/>
              <w:ind w:left="200"/>
              <w:rPr>
                <w:sz w:val="28"/>
              </w:rPr>
            </w:pPr>
            <w:r>
              <w:rPr>
                <w:sz w:val="28"/>
              </w:rPr>
              <w:t>Silver</w:t>
            </w:r>
          </w:p>
        </w:tc>
        <w:tc>
          <w:tcPr>
            <w:tcW w:w="1109" w:type="dxa"/>
          </w:tcPr>
          <w:p w14:paraId="7C4C9BF9" w14:textId="77777777" w:rsidR="00AA03BD" w:rsidRDefault="00A3408E">
            <w:pPr>
              <w:pStyle w:val="TableParagraph"/>
              <w:spacing w:line="314" w:lineRule="exact"/>
              <w:ind w:left="121" w:right="82"/>
              <w:jc w:val="center"/>
              <w:rPr>
                <w:sz w:val="28"/>
              </w:rPr>
            </w:pPr>
            <w:r>
              <w:rPr>
                <w:sz w:val="28"/>
              </w:rPr>
              <w:t>$100</w:t>
            </w:r>
          </w:p>
        </w:tc>
        <w:tc>
          <w:tcPr>
            <w:tcW w:w="7919" w:type="dxa"/>
          </w:tcPr>
          <w:p w14:paraId="22088FC7" w14:textId="77777777" w:rsidR="00AA03BD" w:rsidRDefault="00A3408E">
            <w:pPr>
              <w:pStyle w:val="TableParagraph"/>
              <w:spacing w:line="314" w:lineRule="exact"/>
              <w:ind w:left="111"/>
              <w:rPr>
                <w:sz w:val="28"/>
              </w:rPr>
            </w:pPr>
            <w:r>
              <w:rPr>
                <w:sz w:val="28"/>
              </w:rPr>
              <w:t>Program recognition</w:t>
            </w:r>
          </w:p>
        </w:tc>
      </w:tr>
      <w:tr w:rsidR="00AA03BD" w14:paraId="34674FAB" w14:textId="77777777">
        <w:trPr>
          <w:trHeight w:val="547"/>
        </w:trPr>
        <w:tc>
          <w:tcPr>
            <w:tcW w:w="1588" w:type="dxa"/>
          </w:tcPr>
          <w:p w14:paraId="0643DC9F" w14:textId="77777777" w:rsidR="00AA03BD" w:rsidRDefault="00A3408E">
            <w:pPr>
              <w:pStyle w:val="TableParagraph"/>
              <w:spacing w:before="101"/>
              <w:ind w:left="200"/>
              <w:rPr>
                <w:sz w:val="28"/>
              </w:rPr>
            </w:pPr>
            <w:r>
              <w:rPr>
                <w:sz w:val="28"/>
              </w:rPr>
              <w:t>Gold</w:t>
            </w:r>
          </w:p>
        </w:tc>
        <w:tc>
          <w:tcPr>
            <w:tcW w:w="1109" w:type="dxa"/>
          </w:tcPr>
          <w:p w14:paraId="747360CD" w14:textId="77777777" w:rsidR="00AA03BD" w:rsidRDefault="00A3408E">
            <w:pPr>
              <w:pStyle w:val="TableParagraph"/>
              <w:spacing w:before="101"/>
              <w:ind w:left="121" w:right="82"/>
              <w:jc w:val="center"/>
              <w:rPr>
                <w:sz w:val="28"/>
              </w:rPr>
            </w:pPr>
            <w:r>
              <w:rPr>
                <w:sz w:val="28"/>
              </w:rPr>
              <w:t>$250</w:t>
            </w:r>
          </w:p>
        </w:tc>
        <w:tc>
          <w:tcPr>
            <w:tcW w:w="7919" w:type="dxa"/>
          </w:tcPr>
          <w:p w14:paraId="09559CA6" w14:textId="77777777" w:rsidR="00AA03BD" w:rsidRDefault="00A3408E">
            <w:pPr>
              <w:pStyle w:val="TableParagraph"/>
              <w:spacing w:before="51"/>
              <w:ind w:left="111"/>
              <w:rPr>
                <w:sz w:val="28"/>
              </w:rPr>
            </w:pPr>
            <w:r>
              <w:rPr>
                <w:sz w:val="28"/>
              </w:rPr>
              <w:t>Silver recognition plus hole sign, &amp; certificate of appreciation</w:t>
            </w:r>
          </w:p>
        </w:tc>
      </w:tr>
      <w:tr w:rsidR="00AA03BD" w14:paraId="38AEB338" w14:textId="77777777">
        <w:trPr>
          <w:trHeight w:val="846"/>
        </w:trPr>
        <w:tc>
          <w:tcPr>
            <w:tcW w:w="1588" w:type="dxa"/>
          </w:tcPr>
          <w:p w14:paraId="7A6811E8" w14:textId="77777777" w:rsidR="00AA03BD" w:rsidRDefault="00A3408E">
            <w:pPr>
              <w:pStyle w:val="TableParagraph"/>
              <w:spacing w:before="115" w:line="242" w:lineRule="auto"/>
              <w:ind w:left="200" w:right="122"/>
              <w:rPr>
                <w:sz w:val="28"/>
              </w:rPr>
            </w:pPr>
            <w:r>
              <w:rPr>
                <w:sz w:val="28"/>
              </w:rPr>
              <w:t>Platinum/ Corporate</w:t>
            </w:r>
          </w:p>
        </w:tc>
        <w:tc>
          <w:tcPr>
            <w:tcW w:w="1109" w:type="dxa"/>
          </w:tcPr>
          <w:p w14:paraId="0583F9BB" w14:textId="77777777" w:rsidR="00AA03BD" w:rsidRDefault="00AA03BD">
            <w:pPr>
              <w:pStyle w:val="TableParagraph"/>
              <w:spacing w:before="5"/>
              <w:rPr>
                <w:b/>
                <w:sz w:val="24"/>
              </w:rPr>
            </w:pPr>
          </w:p>
          <w:p w14:paraId="33102592" w14:textId="77777777" w:rsidR="00AA03BD" w:rsidRDefault="00A3408E">
            <w:pPr>
              <w:pStyle w:val="TableParagraph"/>
              <w:ind w:left="121" w:right="82"/>
              <w:jc w:val="center"/>
              <w:rPr>
                <w:sz w:val="28"/>
              </w:rPr>
            </w:pPr>
            <w:r>
              <w:rPr>
                <w:sz w:val="28"/>
              </w:rPr>
              <w:t>$500</w:t>
            </w:r>
          </w:p>
        </w:tc>
        <w:tc>
          <w:tcPr>
            <w:tcW w:w="7919" w:type="dxa"/>
          </w:tcPr>
          <w:p w14:paraId="0D7E1315" w14:textId="77777777" w:rsidR="00AA03BD" w:rsidRDefault="00A3408E">
            <w:pPr>
              <w:pStyle w:val="TableParagraph"/>
              <w:spacing w:before="115" w:line="242" w:lineRule="auto"/>
              <w:ind w:left="111" w:right="612"/>
              <w:rPr>
                <w:sz w:val="28"/>
              </w:rPr>
            </w:pPr>
            <w:r>
              <w:rPr>
                <w:sz w:val="28"/>
              </w:rPr>
              <w:t>Gold recognition plus company logo displayed on Chapter website</w:t>
            </w:r>
          </w:p>
        </w:tc>
      </w:tr>
      <w:tr w:rsidR="00AA03BD" w14:paraId="510FA051" w14:textId="77777777">
        <w:trPr>
          <w:trHeight w:val="1046"/>
        </w:trPr>
        <w:tc>
          <w:tcPr>
            <w:tcW w:w="1588" w:type="dxa"/>
          </w:tcPr>
          <w:p w14:paraId="211E33BA" w14:textId="77777777" w:rsidR="00AA03BD" w:rsidRDefault="00A3408E">
            <w:pPr>
              <w:pStyle w:val="TableParagraph"/>
              <w:spacing w:before="234" w:line="242" w:lineRule="auto"/>
              <w:ind w:left="200" w:right="122"/>
              <w:rPr>
                <w:sz w:val="28"/>
              </w:rPr>
            </w:pPr>
            <w:r>
              <w:rPr>
                <w:sz w:val="28"/>
              </w:rPr>
              <w:t>Diamond/ Corporate</w:t>
            </w:r>
          </w:p>
        </w:tc>
        <w:tc>
          <w:tcPr>
            <w:tcW w:w="1109" w:type="dxa"/>
          </w:tcPr>
          <w:p w14:paraId="1EB32BE2" w14:textId="77777777" w:rsidR="00AA03BD" w:rsidRDefault="00AA03BD">
            <w:pPr>
              <w:pStyle w:val="TableParagraph"/>
              <w:spacing w:before="9"/>
              <w:rPr>
                <w:b/>
                <w:sz w:val="34"/>
              </w:rPr>
            </w:pPr>
          </w:p>
          <w:p w14:paraId="5AA73140" w14:textId="77777777" w:rsidR="00AA03BD" w:rsidRDefault="00A3408E">
            <w:pPr>
              <w:pStyle w:val="TableParagraph"/>
              <w:ind w:left="121" w:right="91"/>
              <w:jc w:val="center"/>
              <w:rPr>
                <w:sz w:val="28"/>
              </w:rPr>
            </w:pPr>
            <w:r>
              <w:rPr>
                <w:sz w:val="28"/>
              </w:rPr>
              <w:t>$1,000</w:t>
            </w:r>
          </w:p>
        </w:tc>
        <w:tc>
          <w:tcPr>
            <w:tcW w:w="7919" w:type="dxa"/>
          </w:tcPr>
          <w:p w14:paraId="5B194E46" w14:textId="77777777" w:rsidR="00AA03BD" w:rsidRDefault="00A3408E">
            <w:pPr>
              <w:pStyle w:val="TableParagraph"/>
              <w:spacing w:before="76"/>
              <w:ind w:left="111"/>
              <w:rPr>
                <w:sz w:val="28"/>
              </w:rPr>
            </w:pPr>
            <w:r>
              <w:rPr>
                <w:sz w:val="28"/>
              </w:rPr>
              <w:t>Platinum recognition plus company logo displayed on</w:t>
            </w:r>
          </w:p>
          <w:p w14:paraId="74DCAE17" w14:textId="77777777" w:rsidR="00AA03BD" w:rsidRDefault="00A3408E">
            <w:pPr>
              <w:pStyle w:val="TableParagraph"/>
              <w:spacing w:before="2" w:line="320" w:lineRule="atLeast"/>
              <w:ind w:left="111" w:right="177"/>
              <w:rPr>
                <w:sz w:val="28"/>
              </w:rPr>
            </w:pPr>
            <w:r>
              <w:rPr>
                <w:sz w:val="28"/>
              </w:rPr>
              <w:t>tournament banner &amp; two complimentary guests to play in the golf tournament</w:t>
            </w:r>
          </w:p>
        </w:tc>
      </w:tr>
    </w:tbl>
    <w:p w14:paraId="5F8615EC" w14:textId="44BA8498" w:rsidR="00AA03BD" w:rsidRDefault="0037436C">
      <w:pPr>
        <w:pStyle w:val="Heading3"/>
        <w:tabs>
          <w:tab w:val="left" w:pos="10093"/>
        </w:tabs>
        <w:spacing w:before="182"/>
      </w:pPr>
      <w:r>
        <w:rPr>
          <w:noProof/>
        </w:rPr>
        <mc:AlternateContent>
          <mc:Choice Requires="wps">
            <w:drawing>
              <wp:anchor distT="0" distB="0" distL="114300" distR="114300" simplePos="0" relativeHeight="251657216" behindDoc="0" locked="0" layoutInCell="1" allowOverlap="1" wp14:anchorId="658B8269" wp14:editId="6AAB326E">
                <wp:simplePos x="0" y="0"/>
                <wp:positionH relativeFrom="page">
                  <wp:posOffset>393700</wp:posOffset>
                </wp:positionH>
                <wp:positionV relativeFrom="paragraph">
                  <wp:posOffset>-902335</wp:posOffset>
                </wp:positionV>
                <wp:extent cx="173990" cy="173990"/>
                <wp:effectExtent l="12700" t="8890" r="13335" b="762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739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0E53A" id="Rectangle 6" o:spid="_x0000_s1026" style="position:absolute;margin-left:31pt;margin-top:-71.05pt;width:13.7pt;height:1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es2FQIAABMEAAAOAAAAZHJzL2Uyb0RvYy54bWysU1Fv0zAQfkfiP1h+p2lK2dao6TR1DCEN&#10;mBj8gKvjNBaOz5zdpuPXc3a6UuANkYfoznf+7rvvzsvrQ2/FXlMw6GpZTqZSaKewMW5by69f7l5d&#10;SREiuAYsOl3LJx3k9erli+XgKz3DDm2jSTCIC9Xga9nF6KuiCKrTPYQJeu042CL1ENmlbdEQDIze&#10;22I2nV4UA1LjCZUOgU9vx6BcZfy21Sp+atugo7C1ZG4x/yn/N+lfrJZQbQl8Z9SRBvwDix6M46In&#10;qFuIIHZk/oLqjSIM2MaJwr7AtjVK5x64m3L6RzePHXide2Fxgj/JFP4frPq4fyBhGp4dy+Og5xl9&#10;ZtXAba0WF0mfwYeK0x79A6UOg79H9S0Ih+uOs/QNEQ6dhoZZlSm/+O1CcgJfFZvhAzaMDruIWapD&#10;S30CZBHEIU/k6TQRfYhC8WF5+XqxYGKKQ0c7VYDq+bKnEN9p7EUyaklMPYPD/j7EMfU5JdVyeGes&#10;5XOorBNDLRflfJ4vBLSmScHcI203a0tiD2lt8pc74+7P03oTeXmt6Wt5dUqCKonx1jW5SgRjR5tJ&#10;W3dUJwkyCrvB5onFIRw3k18SGx3SDykG3spahu87IC2Ffe9Y4EQ3rXF25m8uZ+zQeWRzHgGnGKqW&#10;UYrRXMdx9XeezLbjSmXu3eEND6U1WbA0sJHVkSxvXpb8+ErSap/7OevXW179BAAA//8DAFBLAwQU&#10;AAYACAAAACEAmgCeV+AAAAALAQAADwAAAGRycy9kb3ducmV2LnhtbEyPwU7DMBBE70j8g7VI3Fo7&#10;URRKiFOhCi49QZoD3Jx4SSLsdRS7afh73BMcZ2c0+6bcr9awBWc/OpKQbAUwpM7pkXoJzel1swPm&#10;gyKtjCOU8IMe9tXtTakK7S70jksdehZLyBdKwhDCVHDuuwGt8ls3IUXvy81WhSjnnutZXWK5NTwV&#10;IudWjRQ/DGrCw4Ddd322Ej7XY6OO4m3M2u4jfznUYlhMI+X93fr8BCzgGv7CcMWP6FBFptadSXtm&#10;JORpnBIkbJIsTYDFxO4xA9ZeL0n2ALwq+f8N1S8AAAD//wMAUEsBAi0AFAAGAAgAAAAhALaDOJL+&#10;AAAA4QEAABMAAAAAAAAAAAAAAAAAAAAAAFtDb250ZW50X1R5cGVzXS54bWxQSwECLQAUAAYACAAA&#10;ACEAOP0h/9YAAACUAQAACwAAAAAAAAAAAAAAAAAvAQAAX3JlbHMvLnJlbHNQSwECLQAUAAYACAAA&#10;ACEANj3rNhUCAAATBAAADgAAAAAAAAAAAAAAAAAuAgAAZHJzL2Uyb0RvYy54bWxQSwECLQAUAAYA&#10;CAAAACEAmgCeV+AAAAALAQAADwAAAAAAAAAAAAAAAABvBAAAZHJzL2Rvd25yZXYueG1sUEsFBgAA&#10;AAAEAAQA8wAAAHwFAAAAAA==&#10;" filled="f" strokeweight=".72pt">
                <w10:wrap anchorx="page"/>
              </v:rect>
            </w:pict>
          </mc:Fallback>
        </mc:AlternateContent>
      </w:r>
      <w:r>
        <w:rPr>
          <w:noProof/>
        </w:rPr>
        <mc:AlternateContent>
          <mc:Choice Requires="wps">
            <w:drawing>
              <wp:anchor distT="0" distB="0" distL="114300" distR="114300" simplePos="0" relativeHeight="251658240" behindDoc="0" locked="0" layoutInCell="1" allowOverlap="1" wp14:anchorId="3416EA22" wp14:editId="70E1F773">
                <wp:simplePos x="0" y="0"/>
                <wp:positionH relativeFrom="page">
                  <wp:posOffset>393700</wp:posOffset>
                </wp:positionH>
                <wp:positionV relativeFrom="paragraph">
                  <wp:posOffset>-288925</wp:posOffset>
                </wp:positionV>
                <wp:extent cx="173990" cy="173990"/>
                <wp:effectExtent l="12700" t="12700" r="13335" b="1333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739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280BC" id="Rectangle 5" o:spid="_x0000_s1026" style="position:absolute;margin-left:31pt;margin-top:-22.75pt;width:13.7pt;height:13.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rGFQIAABIEAAAOAAAAZHJzL2Uyb0RvYy54bWysU1Fv0zAQfkfiP1h+p2lLx9ao6TR1DCEN&#10;mBj8gKvjJBaOz5zdpuPXc3a6UuANkYfoznf+7r7vzqvrQ2/FXlMw6Co5m0yl0E5hbVxbya9f7l5d&#10;SREiuBosOl3JJx3k9frli9XgSz3HDm2tSTCIC+XgK9nF6MuiCKrTPYQJeu042CD1ENmltqgJBkbv&#10;bTGfTt8UA1LtCZUOgU9vx6BcZ/ym0Sp+apqgo7CV5N5i/lP+b9O/WK+gbAl8Z9SxDfiHLnowjoue&#10;oG4hgtiR+QuqN4owYBMnCvsCm8YonTkwm9n0DzaPHXidubA4wZ9kCv8PVn3cP5AwdSWXUjjoeUSf&#10;WTRwrdXiIskz+FBy1qN/oEQw+HtU34JwuOk4S98Q4dBpqLmpWcovfruQnMBXxXb4gDWjwy5iVurQ&#10;UJ8AWQNxyAN5Og1EH6JQfDi7fL1c8tgUh452qgDl82VPIb7T2ItkVJK49QwO+/sQx9TnlFTL4Z2x&#10;ls+htE4MTHq2WOQLAa2pUzBzpHa7sST2kLYmf5kZsz9P603k3bWmr+TVKQnKJMZbV+cqEYwdbW7a&#10;uqM6SZBR2C3WTywO4biY/JDY6JB+SDHwUlYyfN8BaSnse8cCp3bTFmdncXE5Z4fOI9vzCDjFUJWM&#10;UozmJo6bv/Nk2o4rzTJ3hzc8lMZkwdLAxq6OzfLiZcmPjyRt9rmfs3495fVPAAAA//8DAFBLAwQU&#10;AAYACAAAACEAwnA0r98AAAAJAQAADwAAAGRycy9kb3ducmV2LnhtbEyPwU7DMBBE70j8g7VI3Fo7&#10;VRqFEKdCFVx6gjQHuDmxSSLsdRS7afh7lhMcZ2c0+6Y8rM6yxcxh9Cgh2QpgBjuvR+wlNOeXTQ4s&#10;RIVaWY9GwrcJcKhub0pVaH/FN7PUsWdUgqFQEoYYp4Lz0A3GqbD1k0HyPv3sVCQ591zP6krlzvKd&#10;EBl3akT6MKjJHAfTfdUXJ+FjPTXqJF7HtO3es+djLYbFNlLe361Pj8CiWeNfGH7xCR0qYmr9BXVg&#10;VkK2oylRwibd74FRIH9IgbV0SPIEeFXy/wuqHwAAAP//AwBQSwECLQAUAAYACAAAACEAtoM4kv4A&#10;AADhAQAAEwAAAAAAAAAAAAAAAAAAAAAAW0NvbnRlbnRfVHlwZXNdLnhtbFBLAQItABQABgAIAAAA&#10;IQA4/SH/1gAAAJQBAAALAAAAAAAAAAAAAAAAAC8BAABfcmVscy8ucmVsc1BLAQItABQABgAIAAAA&#10;IQDTa9rGFQIAABIEAAAOAAAAAAAAAAAAAAAAAC4CAABkcnMvZTJvRG9jLnhtbFBLAQItABQABgAI&#10;AAAAIQDCcDSv3wAAAAkBAAAPAAAAAAAAAAAAAAAAAG8EAABkcnMvZG93bnJldi54bWxQSwUGAAAA&#10;AAQABADzAAAAewUAAAAA&#10;" filled="f" strokeweight=".72pt">
                <w10:wrap anchorx="page"/>
              </v:rect>
            </w:pict>
          </mc:Fallback>
        </mc:AlternateContent>
      </w:r>
      <w:r w:rsidR="00A3408E">
        <w:t>Company Name:</w:t>
      </w:r>
      <w:r w:rsidR="00A3408E">
        <w:rPr>
          <w:spacing w:val="76"/>
        </w:rPr>
        <w:t xml:space="preserve"> </w:t>
      </w:r>
      <w:r w:rsidR="00A3408E">
        <w:rPr>
          <w:u w:val="single"/>
        </w:rPr>
        <w:t xml:space="preserve"> </w:t>
      </w:r>
      <w:r w:rsidR="00A3408E">
        <w:rPr>
          <w:u w:val="single"/>
        </w:rPr>
        <w:tab/>
      </w:r>
    </w:p>
    <w:p w14:paraId="3603D80D" w14:textId="77777777" w:rsidR="00AA03BD" w:rsidRDefault="00A3408E">
      <w:pPr>
        <w:spacing w:before="8"/>
        <w:ind w:left="3007"/>
      </w:pPr>
      <w:r>
        <w:t>(Please print name as it should appear on sign and/or program)</w:t>
      </w:r>
    </w:p>
    <w:p w14:paraId="4C8431FB" w14:textId="77777777" w:rsidR="00AA03BD" w:rsidRDefault="00A3408E">
      <w:pPr>
        <w:pStyle w:val="Heading3"/>
        <w:tabs>
          <w:tab w:val="left" w:pos="10080"/>
        </w:tabs>
      </w:pPr>
      <w:r>
        <w:t>Contact Name &amp;</w:t>
      </w:r>
      <w:r>
        <w:rPr>
          <w:spacing w:val="-13"/>
        </w:rPr>
        <w:t xml:space="preserve"> </w:t>
      </w:r>
      <w:r>
        <w:t xml:space="preserve">Phone: </w:t>
      </w:r>
      <w:r>
        <w:rPr>
          <w:spacing w:val="9"/>
        </w:rPr>
        <w:t xml:space="preserve"> </w:t>
      </w:r>
      <w:r>
        <w:rPr>
          <w:u w:val="single"/>
        </w:rPr>
        <w:t xml:space="preserve"> </w:t>
      </w:r>
      <w:r>
        <w:rPr>
          <w:u w:val="single"/>
        </w:rPr>
        <w:tab/>
      </w:r>
    </w:p>
    <w:p w14:paraId="067E3A10" w14:textId="77777777" w:rsidR="00AA03BD" w:rsidRDefault="00AA03BD">
      <w:pPr>
        <w:pStyle w:val="BodyText"/>
        <w:spacing w:before="8" w:after="1"/>
        <w:rPr>
          <w:sz w:val="16"/>
        </w:rPr>
      </w:pPr>
    </w:p>
    <w:tbl>
      <w:tblPr>
        <w:tblW w:w="0" w:type="auto"/>
        <w:tblInd w:w="9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9"/>
        <w:gridCol w:w="5224"/>
        <w:gridCol w:w="1527"/>
        <w:gridCol w:w="2234"/>
        <w:gridCol w:w="148"/>
      </w:tblGrid>
      <w:tr w:rsidR="00AA03BD" w14:paraId="3B156021" w14:textId="77777777">
        <w:trPr>
          <w:trHeight w:val="322"/>
        </w:trPr>
        <w:tc>
          <w:tcPr>
            <w:tcW w:w="9252" w:type="dxa"/>
            <w:gridSpan w:val="5"/>
            <w:tcBorders>
              <w:bottom w:val="single" w:sz="4" w:space="0" w:color="000000"/>
            </w:tcBorders>
          </w:tcPr>
          <w:p w14:paraId="33861D0E" w14:textId="77777777" w:rsidR="00AA03BD" w:rsidRDefault="00A3408E">
            <w:pPr>
              <w:pStyle w:val="TableParagraph"/>
              <w:spacing w:line="302" w:lineRule="exact"/>
              <w:ind w:left="3813" w:right="3065"/>
              <w:jc w:val="center"/>
              <w:rPr>
                <w:b/>
                <w:sz w:val="28"/>
              </w:rPr>
            </w:pPr>
            <w:r>
              <w:rPr>
                <w:b/>
                <w:sz w:val="28"/>
              </w:rPr>
              <w:t>Payment Options</w:t>
            </w:r>
          </w:p>
        </w:tc>
      </w:tr>
      <w:tr w:rsidR="00AA03BD" w14:paraId="12C2B84B" w14:textId="77777777">
        <w:trPr>
          <w:trHeight w:val="277"/>
        </w:trPr>
        <w:tc>
          <w:tcPr>
            <w:tcW w:w="119" w:type="dxa"/>
            <w:tcBorders>
              <w:top w:val="nil"/>
              <w:bottom w:val="nil"/>
              <w:right w:val="single" w:sz="4" w:space="0" w:color="000000"/>
            </w:tcBorders>
          </w:tcPr>
          <w:p w14:paraId="3E1594C0" w14:textId="77777777" w:rsidR="00AA03BD" w:rsidRDefault="00AA03BD">
            <w:pPr>
              <w:pStyle w:val="TableParagraph"/>
              <w:rPr>
                <w:rFonts w:ascii="Times New Roman"/>
                <w:sz w:val="20"/>
              </w:rPr>
            </w:pPr>
          </w:p>
        </w:tc>
        <w:tc>
          <w:tcPr>
            <w:tcW w:w="8985" w:type="dxa"/>
            <w:gridSpan w:val="3"/>
            <w:tcBorders>
              <w:top w:val="single" w:sz="4" w:space="0" w:color="000000"/>
              <w:left w:val="single" w:sz="4" w:space="0" w:color="000000"/>
              <w:bottom w:val="single" w:sz="4" w:space="0" w:color="000000"/>
              <w:right w:val="single" w:sz="4" w:space="0" w:color="000000"/>
            </w:tcBorders>
          </w:tcPr>
          <w:p w14:paraId="5CF85D85" w14:textId="77777777" w:rsidR="00AA03BD" w:rsidRDefault="00A3408E">
            <w:pPr>
              <w:pStyle w:val="TableParagraph"/>
              <w:spacing w:before="13" w:line="245" w:lineRule="exact"/>
              <w:ind w:left="3280" w:right="3265"/>
              <w:jc w:val="center"/>
              <w:rPr>
                <w:b/>
                <w:i/>
                <w:sz w:val="23"/>
              </w:rPr>
            </w:pPr>
            <w:r>
              <w:rPr>
                <w:b/>
                <w:i/>
                <w:w w:val="105"/>
                <w:sz w:val="23"/>
              </w:rPr>
              <w:t>Credit Card Payment</w:t>
            </w:r>
          </w:p>
        </w:tc>
        <w:tc>
          <w:tcPr>
            <w:tcW w:w="148" w:type="dxa"/>
            <w:tcBorders>
              <w:top w:val="nil"/>
              <w:left w:val="single" w:sz="4" w:space="0" w:color="000000"/>
              <w:bottom w:val="nil"/>
            </w:tcBorders>
          </w:tcPr>
          <w:p w14:paraId="3F289401" w14:textId="77777777" w:rsidR="00AA03BD" w:rsidRDefault="00AA03BD">
            <w:pPr>
              <w:pStyle w:val="TableParagraph"/>
              <w:rPr>
                <w:rFonts w:ascii="Times New Roman"/>
                <w:sz w:val="20"/>
              </w:rPr>
            </w:pPr>
          </w:p>
        </w:tc>
      </w:tr>
      <w:tr w:rsidR="00AA03BD" w14:paraId="5B963B05" w14:textId="77777777">
        <w:trPr>
          <w:trHeight w:val="256"/>
        </w:trPr>
        <w:tc>
          <w:tcPr>
            <w:tcW w:w="119" w:type="dxa"/>
            <w:tcBorders>
              <w:top w:val="nil"/>
              <w:bottom w:val="nil"/>
              <w:right w:val="single" w:sz="4" w:space="0" w:color="000000"/>
            </w:tcBorders>
          </w:tcPr>
          <w:p w14:paraId="5324C520" w14:textId="77777777" w:rsidR="00AA03BD" w:rsidRDefault="00AA03BD">
            <w:pPr>
              <w:pStyle w:val="TableParagraph"/>
              <w:rPr>
                <w:rFonts w:ascii="Times New Roman"/>
                <w:sz w:val="18"/>
              </w:rPr>
            </w:pPr>
          </w:p>
        </w:tc>
        <w:tc>
          <w:tcPr>
            <w:tcW w:w="5224" w:type="dxa"/>
            <w:tcBorders>
              <w:top w:val="single" w:sz="4" w:space="0" w:color="000000"/>
              <w:left w:val="single" w:sz="4" w:space="0" w:color="000000"/>
              <w:bottom w:val="single" w:sz="4" w:space="0" w:color="000000"/>
              <w:right w:val="single" w:sz="4" w:space="0" w:color="000000"/>
            </w:tcBorders>
          </w:tcPr>
          <w:p w14:paraId="44AB3916" w14:textId="77777777" w:rsidR="00AA03BD" w:rsidRDefault="00A3408E">
            <w:pPr>
              <w:pStyle w:val="TableParagraph"/>
              <w:spacing w:line="236" w:lineRule="exact"/>
              <w:ind w:left="113"/>
            </w:pPr>
            <w:r>
              <w:t>Card Type:</w:t>
            </w:r>
          </w:p>
        </w:tc>
        <w:tc>
          <w:tcPr>
            <w:tcW w:w="3761" w:type="dxa"/>
            <w:gridSpan w:val="2"/>
            <w:tcBorders>
              <w:top w:val="single" w:sz="4" w:space="0" w:color="000000"/>
              <w:left w:val="single" w:sz="4" w:space="0" w:color="000000"/>
              <w:bottom w:val="single" w:sz="4" w:space="0" w:color="000000"/>
              <w:right w:val="single" w:sz="4" w:space="0" w:color="000000"/>
            </w:tcBorders>
          </w:tcPr>
          <w:p w14:paraId="77B9E05F" w14:textId="77777777" w:rsidR="00AA03BD" w:rsidRDefault="00A3408E">
            <w:pPr>
              <w:pStyle w:val="TableParagraph"/>
              <w:tabs>
                <w:tab w:val="left" w:pos="890"/>
                <w:tab w:val="left" w:pos="1133"/>
                <w:tab w:val="left" w:pos="2069"/>
                <w:tab w:val="left" w:pos="2305"/>
                <w:tab w:val="left" w:pos="3363"/>
              </w:tabs>
              <w:spacing w:line="236" w:lineRule="exact"/>
              <w:ind w:left="120"/>
            </w:pPr>
            <w:r>
              <w:rPr>
                <w:spacing w:val="-4"/>
              </w:rPr>
              <w:t>MC</w:t>
            </w:r>
            <w:r>
              <w:rPr>
                <w:spacing w:val="-4"/>
                <w:u w:val="single"/>
              </w:rPr>
              <w:t xml:space="preserve"> </w:t>
            </w:r>
            <w:r>
              <w:rPr>
                <w:spacing w:val="-4"/>
                <w:u w:val="single"/>
              </w:rPr>
              <w:tab/>
            </w:r>
            <w:r>
              <w:rPr>
                <w:spacing w:val="-4"/>
              </w:rPr>
              <w:tab/>
            </w:r>
            <w:r>
              <w:t>VISA</w:t>
            </w:r>
            <w:r>
              <w:rPr>
                <w:u w:val="single"/>
              </w:rPr>
              <w:t xml:space="preserve"> </w:t>
            </w:r>
            <w:r>
              <w:rPr>
                <w:u w:val="single"/>
              </w:rPr>
              <w:tab/>
            </w:r>
            <w:r>
              <w:tab/>
              <w:t xml:space="preserve">AMEX </w:t>
            </w:r>
            <w:r>
              <w:rPr>
                <w:spacing w:val="1"/>
              </w:rPr>
              <w:t xml:space="preserve"> </w:t>
            </w:r>
            <w:r>
              <w:rPr>
                <w:w w:val="101"/>
                <w:u w:val="single"/>
              </w:rPr>
              <w:t xml:space="preserve"> </w:t>
            </w:r>
            <w:r>
              <w:rPr>
                <w:u w:val="single"/>
              </w:rPr>
              <w:tab/>
            </w:r>
          </w:p>
        </w:tc>
        <w:tc>
          <w:tcPr>
            <w:tcW w:w="148" w:type="dxa"/>
            <w:tcBorders>
              <w:top w:val="nil"/>
              <w:left w:val="single" w:sz="4" w:space="0" w:color="000000"/>
              <w:bottom w:val="nil"/>
            </w:tcBorders>
          </w:tcPr>
          <w:p w14:paraId="30E1A57B" w14:textId="77777777" w:rsidR="00AA03BD" w:rsidRDefault="00AA03BD">
            <w:pPr>
              <w:pStyle w:val="TableParagraph"/>
              <w:rPr>
                <w:rFonts w:ascii="Times New Roman"/>
                <w:sz w:val="18"/>
              </w:rPr>
            </w:pPr>
          </w:p>
        </w:tc>
      </w:tr>
      <w:tr w:rsidR="00AA03BD" w14:paraId="747B694A" w14:textId="77777777">
        <w:trPr>
          <w:trHeight w:val="249"/>
        </w:trPr>
        <w:tc>
          <w:tcPr>
            <w:tcW w:w="119" w:type="dxa"/>
            <w:tcBorders>
              <w:top w:val="nil"/>
              <w:bottom w:val="nil"/>
              <w:right w:val="single" w:sz="4" w:space="0" w:color="000000"/>
            </w:tcBorders>
          </w:tcPr>
          <w:p w14:paraId="2D6318C4" w14:textId="77777777" w:rsidR="00AA03BD" w:rsidRDefault="00AA03BD">
            <w:pPr>
              <w:pStyle w:val="TableParagraph"/>
              <w:rPr>
                <w:rFonts w:ascii="Times New Roman"/>
                <w:sz w:val="18"/>
              </w:rPr>
            </w:pPr>
          </w:p>
        </w:tc>
        <w:tc>
          <w:tcPr>
            <w:tcW w:w="5224" w:type="dxa"/>
            <w:tcBorders>
              <w:top w:val="single" w:sz="4" w:space="0" w:color="000000"/>
              <w:left w:val="single" w:sz="4" w:space="0" w:color="000000"/>
              <w:bottom w:val="single" w:sz="4" w:space="0" w:color="000000"/>
              <w:right w:val="single" w:sz="4" w:space="0" w:color="000000"/>
            </w:tcBorders>
          </w:tcPr>
          <w:p w14:paraId="4DB9EAE6" w14:textId="77777777" w:rsidR="00AA03BD" w:rsidRDefault="00A3408E">
            <w:pPr>
              <w:pStyle w:val="TableParagraph"/>
              <w:spacing w:line="229" w:lineRule="exact"/>
              <w:ind w:left="113"/>
            </w:pPr>
            <w:r>
              <w:t>Card #:</w:t>
            </w:r>
          </w:p>
        </w:tc>
        <w:tc>
          <w:tcPr>
            <w:tcW w:w="1527" w:type="dxa"/>
            <w:tcBorders>
              <w:top w:val="single" w:sz="4" w:space="0" w:color="000000"/>
              <w:left w:val="single" w:sz="4" w:space="0" w:color="000000"/>
              <w:bottom w:val="single" w:sz="4" w:space="0" w:color="000000"/>
              <w:right w:val="single" w:sz="4" w:space="0" w:color="000000"/>
            </w:tcBorders>
          </w:tcPr>
          <w:p w14:paraId="70754F45" w14:textId="77777777" w:rsidR="00AA03BD" w:rsidRDefault="00A3408E">
            <w:pPr>
              <w:pStyle w:val="TableParagraph"/>
              <w:spacing w:line="229" w:lineRule="exact"/>
              <w:ind w:left="120"/>
            </w:pPr>
            <w:r>
              <w:t>CVC:</w:t>
            </w:r>
          </w:p>
        </w:tc>
        <w:tc>
          <w:tcPr>
            <w:tcW w:w="2234" w:type="dxa"/>
            <w:tcBorders>
              <w:top w:val="single" w:sz="4" w:space="0" w:color="000000"/>
              <w:left w:val="single" w:sz="4" w:space="0" w:color="000000"/>
              <w:bottom w:val="single" w:sz="4" w:space="0" w:color="000000"/>
              <w:right w:val="single" w:sz="4" w:space="0" w:color="000000"/>
            </w:tcBorders>
          </w:tcPr>
          <w:p w14:paraId="5F6F0279" w14:textId="77777777" w:rsidR="00AA03BD" w:rsidRDefault="00A3408E">
            <w:pPr>
              <w:pStyle w:val="TableParagraph"/>
              <w:spacing w:line="229" w:lineRule="exact"/>
              <w:ind w:left="120"/>
            </w:pPr>
            <w:r>
              <w:t>EXP:</w:t>
            </w:r>
          </w:p>
        </w:tc>
        <w:tc>
          <w:tcPr>
            <w:tcW w:w="148" w:type="dxa"/>
            <w:tcBorders>
              <w:top w:val="nil"/>
              <w:left w:val="single" w:sz="4" w:space="0" w:color="000000"/>
              <w:bottom w:val="nil"/>
            </w:tcBorders>
          </w:tcPr>
          <w:p w14:paraId="40BED843" w14:textId="77777777" w:rsidR="00AA03BD" w:rsidRDefault="00AA03BD">
            <w:pPr>
              <w:pStyle w:val="TableParagraph"/>
              <w:rPr>
                <w:rFonts w:ascii="Times New Roman"/>
                <w:sz w:val="18"/>
              </w:rPr>
            </w:pPr>
          </w:p>
        </w:tc>
      </w:tr>
      <w:tr w:rsidR="00AA03BD" w14:paraId="3E1AB5B8" w14:textId="77777777">
        <w:trPr>
          <w:trHeight w:val="278"/>
        </w:trPr>
        <w:tc>
          <w:tcPr>
            <w:tcW w:w="119" w:type="dxa"/>
            <w:tcBorders>
              <w:top w:val="nil"/>
              <w:bottom w:val="nil"/>
              <w:right w:val="single" w:sz="4" w:space="0" w:color="000000"/>
            </w:tcBorders>
          </w:tcPr>
          <w:p w14:paraId="3D832BC0" w14:textId="77777777" w:rsidR="00AA03BD" w:rsidRDefault="00AA03BD">
            <w:pPr>
              <w:pStyle w:val="TableParagraph"/>
              <w:rPr>
                <w:rFonts w:ascii="Times New Roman"/>
                <w:sz w:val="20"/>
              </w:rPr>
            </w:pPr>
          </w:p>
        </w:tc>
        <w:tc>
          <w:tcPr>
            <w:tcW w:w="8985" w:type="dxa"/>
            <w:gridSpan w:val="3"/>
            <w:tcBorders>
              <w:top w:val="single" w:sz="4" w:space="0" w:color="000000"/>
              <w:left w:val="single" w:sz="4" w:space="0" w:color="000000"/>
              <w:bottom w:val="single" w:sz="4" w:space="0" w:color="000000"/>
              <w:right w:val="single" w:sz="4" w:space="0" w:color="000000"/>
            </w:tcBorders>
          </w:tcPr>
          <w:p w14:paraId="6C3245EE" w14:textId="77777777" w:rsidR="00AA03BD" w:rsidRDefault="00A3408E">
            <w:pPr>
              <w:pStyle w:val="TableParagraph"/>
              <w:spacing w:before="14" w:line="245" w:lineRule="exact"/>
              <w:ind w:left="3280" w:right="3259"/>
              <w:jc w:val="center"/>
              <w:rPr>
                <w:b/>
                <w:i/>
                <w:sz w:val="23"/>
              </w:rPr>
            </w:pPr>
            <w:r>
              <w:rPr>
                <w:b/>
                <w:i/>
                <w:w w:val="105"/>
                <w:sz w:val="23"/>
              </w:rPr>
              <w:t>Check</w:t>
            </w:r>
          </w:p>
        </w:tc>
        <w:tc>
          <w:tcPr>
            <w:tcW w:w="148" w:type="dxa"/>
            <w:tcBorders>
              <w:top w:val="nil"/>
              <w:left w:val="single" w:sz="4" w:space="0" w:color="000000"/>
              <w:bottom w:val="nil"/>
            </w:tcBorders>
          </w:tcPr>
          <w:p w14:paraId="5FB1ABDA" w14:textId="77777777" w:rsidR="00AA03BD" w:rsidRDefault="00AA03BD">
            <w:pPr>
              <w:pStyle w:val="TableParagraph"/>
              <w:rPr>
                <w:rFonts w:ascii="Times New Roman"/>
                <w:sz w:val="20"/>
              </w:rPr>
            </w:pPr>
          </w:p>
        </w:tc>
      </w:tr>
      <w:tr w:rsidR="00AA03BD" w14:paraId="05FA6422" w14:textId="77777777">
        <w:trPr>
          <w:trHeight w:val="253"/>
        </w:trPr>
        <w:tc>
          <w:tcPr>
            <w:tcW w:w="119" w:type="dxa"/>
            <w:tcBorders>
              <w:top w:val="nil"/>
              <w:right w:val="single" w:sz="4" w:space="0" w:color="000000"/>
            </w:tcBorders>
          </w:tcPr>
          <w:p w14:paraId="21BA206C" w14:textId="77777777" w:rsidR="00AA03BD" w:rsidRDefault="00AA03BD">
            <w:pPr>
              <w:pStyle w:val="TableParagraph"/>
              <w:rPr>
                <w:rFonts w:ascii="Times New Roman"/>
                <w:sz w:val="18"/>
              </w:rPr>
            </w:pPr>
          </w:p>
        </w:tc>
        <w:tc>
          <w:tcPr>
            <w:tcW w:w="8985" w:type="dxa"/>
            <w:gridSpan w:val="3"/>
            <w:tcBorders>
              <w:top w:val="single" w:sz="4" w:space="0" w:color="000000"/>
              <w:left w:val="single" w:sz="4" w:space="0" w:color="000000"/>
              <w:bottom w:val="single" w:sz="18" w:space="0" w:color="000000"/>
              <w:right w:val="single" w:sz="4" w:space="0" w:color="000000"/>
            </w:tcBorders>
          </w:tcPr>
          <w:p w14:paraId="7C7A9B22" w14:textId="77777777" w:rsidR="00AA03BD" w:rsidRDefault="00A3408E">
            <w:pPr>
              <w:pStyle w:val="TableParagraph"/>
              <w:spacing w:line="233" w:lineRule="exact"/>
              <w:ind w:left="113"/>
              <w:rPr>
                <w:b/>
                <w:i/>
              </w:rPr>
            </w:pPr>
            <w:r>
              <w:rPr>
                <w:i/>
              </w:rPr>
              <w:t xml:space="preserve">Make checks payable to: </w:t>
            </w:r>
            <w:r>
              <w:rPr>
                <w:b/>
                <w:i/>
                <w:color w:val="FF0000"/>
              </w:rPr>
              <w:t>FBINAA Maryland Delaware Chapter</w:t>
            </w:r>
          </w:p>
        </w:tc>
        <w:tc>
          <w:tcPr>
            <w:tcW w:w="148" w:type="dxa"/>
            <w:tcBorders>
              <w:top w:val="nil"/>
              <w:left w:val="single" w:sz="4" w:space="0" w:color="000000"/>
            </w:tcBorders>
          </w:tcPr>
          <w:p w14:paraId="069E67A2" w14:textId="77777777" w:rsidR="00AA03BD" w:rsidRDefault="00AA03BD">
            <w:pPr>
              <w:pStyle w:val="TableParagraph"/>
              <w:rPr>
                <w:rFonts w:ascii="Times New Roman"/>
                <w:sz w:val="18"/>
              </w:rPr>
            </w:pPr>
          </w:p>
        </w:tc>
      </w:tr>
    </w:tbl>
    <w:p w14:paraId="71E01B41" w14:textId="77777777" w:rsidR="00AA03BD" w:rsidRDefault="00A3408E">
      <w:pPr>
        <w:spacing w:line="265" w:lineRule="exact"/>
        <w:ind w:left="3896" w:right="3954"/>
        <w:jc w:val="center"/>
        <w:rPr>
          <w:rFonts w:ascii="Calibri"/>
          <w:b/>
        </w:rPr>
      </w:pPr>
      <w:r>
        <w:rPr>
          <w:rFonts w:ascii="Calibri"/>
          <w:b/>
        </w:rPr>
        <w:t>Return form and payment to:</w:t>
      </w:r>
    </w:p>
    <w:p w14:paraId="3D828194" w14:textId="77777777" w:rsidR="00AA03BD" w:rsidRDefault="00A3408E">
      <w:pPr>
        <w:ind w:left="3007" w:right="2882" w:firstLine="281"/>
      </w:pPr>
      <w:r>
        <w:t>Daniel Galbraith, Chapter Secretary/Treasurer 2846 Bynum Overlook Drive, Abingdon, MD. 21009</w:t>
      </w:r>
    </w:p>
    <w:p w14:paraId="52B1D312" w14:textId="56CF10EA" w:rsidR="00AA03BD" w:rsidRDefault="00A3408E">
      <w:pPr>
        <w:spacing w:before="2" w:line="249" w:lineRule="exact"/>
        <w:ind w:left="1048" w:right="1100"/>
        <w:jc w:val="center"/>
        <w:rPr>
          <w:b/>
        </w:rPr>
      </w:pPr>
      <w:r>
        <w:t>E-mail Address</w:t>
      </w:r>
      <w:r w:rsidR="00576944">
        <w:t xml:space="preserve">: </w:t>
      </w:r>
      <w:r w:rsidR="00576944" w:rsidRPr="00576944">
        <w:rPr>
          <w:b/>
          <w:bCs/>
          <w:color w:val="0070C0"/>
        </w:rPr>
        <w:t>danielgalbraith@fbinaamdde.com</w:t>
      </w:r>
    </w:p>
    <w:p w14:paraId="0AFB3E3F" w14:textId="669CFEB1" w:rsidR="00AA03BD" w:rsidRDefault="00A3408E">
      <w:pPr>
        <w:spacing w:line="249" w:lineRule="exact"/>
        <w:ind w:left="3896" w:right="3954"/>
        <w:jc w:val="center"/>
        <w:rPr>
          <w:b/>
        </w:rPr>
      </w:pPr>
      <w:r>
        <w:t xml:space="preserve">Telephone:   </w:t>
      </w:r>
      <w:r>
        <w:rPr>
          <w:b/>
          <w:color w:val="FF0000"/>
        </w:rPr>
        <w:t>410-8</w:t>
      </w:r>
      <w:r w:rsidR="00576944">
        <w:rPr>
          <w:b/>
          <w:color w:val="FF0000"/>
        </w:rPr>
        <w:t>08-9986</w:t>
      </w:r>
    </w:p>
    <w:p w14:paraId="638FAF28" w14:textId="77777777" w:rsidR="00AA03BD" w:rsidRDefault="00A3408E">
      <w:pPr>
        <w:spacing w:before="122" w:line="251" w:lineRule="exact"/>
        <w:ind w:left="1048" w:right="1096"/>
        <w:jc w:val="center"/>
        <w:rPr>
          <w:b/>
        </w:rPr>
      </w:pPr>
      <w:r>
        <w:rPr>
          <w:b/>
        </w:rPr>
        <w:t>For additional information regarding this tournament, please feel free to call:</w:t>
      </w:r>
    </w:p>
    <w:p w14:paraId="1A3F7B2F" w14:textId="720EDCB6" w:rsidR="00AA03BD" w:rsidRDefault="0037436C">
      <w:pPr>
        <w:spacing w:line="228" w:lineRule="exact"/>
        <w:ind w:left="233" w:right="287"/>
        <w:jc w:val="center"/>
        <w:rPr>
          <w:b/>
          <w:sz w:val="20"/>
        </w:rPr>
      </w:pPr>
      <w:r>
        <w:rPr>
          <w:noProof/>
        </w:rPr>
        <mc:AlternateContent>
          <mc:Choice Requires="wpg">
            <w:drawing>
              <wp:anchor distT="0" distB="0" distL="0" distR="0" simplePos="0" relativeHeight="251661312" behindDoc="1" locked="0" layoutInCell="1" allowOverlap="1" wp14:anchorId="6E20FB15" wp14:editId="388052D0">
                <wp:simplePos x="0" y="0"/>
                <wp:positionH relativeFrom="page">
                  <wp:posOffset>439420</wp:posOffset>
                </wp:positionH>
                <wp:positionV relativeFrom="paragraph">
                  <wp:posOffset>200025</wp:posOffset>
                </wp:positionV>
                <wp:extent cx="6898640" cy="55245"/>
                <wp:effectExtent l="20320" t="4445" r="24765" b="6985"/>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640" cy="55245"/>
                          <a:chOff x="692" y="315"/>
                          <a:chExt cx="10864" cy="87"/>
                        </a:xfrm>
                      </wpg:grpSpPr>
                      <wps:wsp>
                        <wps:cNvPr id="7" name="Line 4"/>
                        <wps:cNvCnPr>
                          <a:cxnSpLocks noChangeShapeType="1"/>
                        </wps:cNvCnPr>
                        <wps:spPr bwMode="auto">
                          <a:xfrm>
                            <a:off x="692" y="344"/>
                            <a:ext cx="10863" cy="0"/>
                          </a:xfrm>
                          <a:prstGeom prst="line">
                            <a:avLst/>
                          </a:prstGeom>
                          <a:noFill/>
                          <a:ln w="36576">
                            <a:solidFill>
                              <a:srgbClr val="612322"/>
                            </a:solidFill>
                            <a:round/>
                            <a:headEnd/>
                            <a:tailEnd/>
                          </a:ln>
                          <a:extLst>
                            <a:ext uri="{909E8E84-426E-40DD-AFC4-6F175D3DCCD1}">
                              <a14:hiddenFill xmlns:a14="http://schemas.microsoft.com/office/drawing/2010/main">
                                <a:noFill/>
                              </a14:hiddenFill>
                            </a:ext>
                          </a:extLst>
                        </wps:spPr>
                        <wps:bodyPr/>
                      </wps:wsp>
                      <wps:wsp>
                        <wps:cNvPr id="8" name="Line 3"/>
                        <wps:cNvCnPr>
                          <a:cxnSpLocks noChangeShapeType="1"/>
                        </wps:cNvCnPr>
                        <wps:spPr bwMode="auto">
                          <a:xfrm>
                            <a:off x="692" y="394"/>
                            <a:ext cx="10863" cy="0"/>
                          </a:xfrm>
                          <a:prstGeom prst="line">
                            <a:avLst/>
                          </a:prstGeom>
                          <a:noFill/>
                          <a:ln w="9144">
                            <a:solidFill>
                              <a:srgbClr val="61232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AC97AA" id="Group 2" o:spid="_x0000_s1026" style="position:absolute;margin-left:34.6pt;margin-top:15.75pt;width:543.2pt;height:4.35pt;z-index:-251655168;mso-wrap-distance-left:0;mso-wrap-distance-right:0;mso-position-horizontal-relative:page" coordorigin="692,315" coordsize="1086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5LwVAIAAJ8GAAAOAAAAZHJzL2Uyb0RvYy54bWzEVU1v2zAMvQ/YfxB0Xxw7iZsYdXro1yXb&#10;ArT7AYosf2CyJEhqnPz7UZSTbtlhQAe0F0MSyUfyPUq+vjn0kuyFdZ1WJU0nU0qE4rrqVFPSH88P&#10;X5aUOM9UxaRWoqRH4ejN+vOn68EUItOtlpWwBECUKwZT0tZ7UySJ463omZtoIxQYa2175mFrm6Sy&#10;bAD0XibZdJong7aVsZoL5+D0LhrpGvHrWnD/va6d8ESWFGrz+LX43YVvsr5mRWOZaTs+lsHeUEXP&#10;OgVJz1B3zDPyYru/oPqOW+107Sdc94mu644L7AG6SacX3Txa/WKwl6YYGnOmCai94OnNsPzbfmtJ&#10;V5U0p0SxHiTCrCQL1AymKcDj0Zons7WxP1huNP/pwJxc2sO+ic5kN3zVFcCxF6+RmkNt+wABTZMD&#10;KnA8KyAOnnA4zJerZT4HoTjYFotsvogK8RZkDFH5KqMEbLP0bLkfY9MphMbI5VUIS1gRc2KdY12h&#10;KRg198qm+z82n1pmBIrkAlcjm1cnNjedEmQeyUSHWxWZ5Ac1MkmUvm2ZagRCPR8NsJZiA6FUwIwh&#10;YeNAhn8ye+ZojnlZcWI3MDSLDOHknwlihbHOPwrdk7AoqYSqUTS23zgfuTy5BA2VfuikhHNWSEUG&#10;0CNfXOUY4bTsqmANRmeb3a20ZM/g/uVpNstwriDxH24w56pCtFaw6n5ce9bJuAZ/qXDeIgVRxJ2u&#10;jlsbihslfSdt4UmLNwW1nX2Mtqv303aVwiChmh8pLV5ieAXxXo8vdnhmf9/jKLz+V9a/AAAA//8D&#10;AFBLAwQUAAYACAAAACEAIkE9Ad8AAAAJAQAADwAAAGRycy9kb3ducmV2LnhtbEyPQUvDQBSE74L/&#10;YXmCN7tJaoLGbEop6qkItoJ4e82+JqHZtyG7TdJ/7/akx2GGmW+K1Ww6MdLgWssK4kUEgriyuuVa&#10;wdf+7eEJhPPIGjvLpOBCDlbl7U2BubYTf9K487UIJexyVNB43+dSuqohg25he+LgHe1g0Ac51FIP&#10;OIVy08kkijJpsOWw0GBPm4aq0+5sFLxPOK2X8eu4PR03l599+vG9jUmp+7t5/QLC0+z/wnDFD+hQ&#10;BqaDPbN2olOQPSchqWAZpyCufpymGYiDgscoAVkW8v+D8hcAAP//AwBQSwECLQAUAAYACAAAACEA&#10;toM4kv4AAADhAQAAEwAAAAAAAAAAAAAAAAAAAAAAW0NvbnRlbnRfVHlwZXNdLnhtbFBLAQItABQA&#10;BgAIAAAAIQA4/SH/1gAAAJQBAAALAAAAAAAAAAAAAAAAAC8BAABfcmVscy8ucmVsc1BLAQItABQA&#10;BgAIAAAAIQB0x5LwVAIAAJ8GAAAOAAAAAAAAAAAAAAAAAC4CAABkcnMvZTJvRG9jLnhtbFBLAQIt&#10;ABQABgAIAAAAIQAiQT0B3wAAAAkBAAAPAAAAAAAAAAAAAAAAAK4EAABkcnMvZG93bnJldi54bWxQ&#10;SwUGAAAAAAQABADzAAAAugUAAAAA&#10;">
                <v:line id="Line 4" o:spid="_x0000_s1027" style="position:absolute;visibility:visible;mso-wrap-style:square" from="692,344" to="11555,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BMpxAAAANoAAAAPAAAAZHJzL2Rvd25yZXYueG1sRI9Ba8JA&#10;FITvBf/D8oRepNm0h6SmrqKFFj0k0Ngf8Mi+JsHs25jdmvTfu0LB4zAz3zCrzWQ6caHBtZYVPEcx&#10;COLK6pZrBd/Hj6dXEM4ja+wsk4I/crBZzx5WmGk78hddSl+LAGGXoYLG+z6T0lUNGXSR7YmD92MH&#10;gz7IoZZ6wDHATSdf4jiRBlsOCw329N5QdSp/jYJi8YnnLnEyWR7y1C3yvBh3WqnH+bR9A+Fp8vfw&#10;f3uvFaRwuxJugFxfAQAA//8DAFBLAQItABQABgAIAAAAIQDb4fbL7gAAAIUBAAATAAAAAAAAAAAA&#10;AAAAAAAAAABbQ29udGVudF9UeXBlc10ueG1sUEsBAi0AFAAGAAgAAAAhAFr0LFu/AAAAFQEAAAsA&#10;AAAAAAAAAAAAAAAAHwEAAF9yZWxzLy5yZWxzUEsBAi0AFAAGAAgAAAAhAJe4EynEAAAA2gAAAA8A&#10;AAAAAAAAAAAAAAAABwIAAGRycy9kb3ducmV2LnhtbFBLBQYAAAAAAwADALcAAAD4AgAAAAA=&#10;" strokecolor="#612322" strokeweight="2.88pt"/>
                <v:line id="Line 3" o:spid="_x0000_s1028" style="position:absolute;visibility:visible;mso-wrap-style:square" from="692,394" to="11555,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YoovwAAANoAAAAPAAAAZHJzL2Rvd25yZXYueG1sRE/dasIw&#10;FL4X9g7hDLyb6QaT2RlldBRGQcSfBzg0Z01Zc1KSrLY+vbkQvPz4/tfb0XZiIB9axwpeFxkI4trp&#10;lhsF51P58gEiRGSNnWNSMFGA7eZptsZcuwsfaDjGRqQQDjkqMDH2uZShNmQxLFxPnLhf5y3GBH0j&#10;tcdLCredfMuypbTYcmow2FNhqP47/lsF1E07j817Ne1X366sCmyLa6XU/Hn8+gQRaYwP8d39oxWk&#10;relKugFycwMAAP//AwBQSwECLQAUAAYACAAAACEA2+H2y+4AAACFAQAAEwAAAAAAAAAAAAAAAAAA&#10;AAAAW0NvbnRlbnRfVHlwZXNdLnhtbFBLAQItABQABgAIAAAAIQBa9CxbvwAAABUBAAALAAAAAAAA&#10;AAAAAAAAAB8BAABfcmVscy8ucmVsc1BLAQItABQABgAIAAAAIQCHDYoovwAAANoAAAAPAAAAAAAA&#10;AAAAAAAAAAcCAABkcnMvZG93bnJldi54bWxQSwUGAAAAAAMAAwC3AAAA8wIAAAAA&#10;" strokecolor="#612322" strokeweight=".72pt"/>
                <w10:wrap type="topAndBottom" anchorx="page"/>
              </v:group>
            </w:pict>
          </mc:Fallback>
        </mc:AlternateContent>
      </w:r>
      <w:r w:rsidR="00576944">
        <w:rPr>
          <w:sz w:val="20"/>
        </w:rPr>
        <w:t>Joseph Conger</w:t>
      </w:r>
      <w:r w:rsidR="00A3408E">
        <w:rPr>
          <w:sz w:val="20"/>
        </w:rPr>
        <w:t xml:space="preserve"> at </w:t>
      </w:r>
      <w:r w:rsidR="00576944">
        <w:rPr>
          <w:b/>
          <w:color w:val="FF0000"/>
          <w:sz w:val="20"/>
        </w:rPr>
        <w:t>443-895-0704</w:t>
      </w:r>
      <w:r w:rsidR="00A3408E">
        <w:rPr>
          <w:b/>
          <w:color w:val="FF0000"/>
          <w:sz w:val="20"/>
        </w:rPr>
        <w:t xml:space="preserve"> </w:t>
      </w:r>
      <w:r w:rsidR="00A3408E">
        <w:rPr>
          <w:sz w:val="20"/>
        </w:rPr>
        <w:t xml:space="preserve">or </w:t>
      </w:r>
      <w:r w:rsidR="00576944">
        <w:rPr>
          <w:sz w:val="20"/>
        </w:rPr>
        <w:t xml:space="preserve">Daniel Galbraith at </w:t>
      </w:r>
      <w:r w:rsidR="00576944" w:rsidRPr="00576944">
        <w:rPr>
          <w:b/>
          <w:bCs/>
          <w:color w:val="FF0000"/>
          <w:sz w:val="20"/>
        </w:rPr>
        <w:t>410-808-8896</w:t>
      </w:r>
      <w:r w:rsidR="00A3408E" w:rsidRPr="00A3408E">
        <w:rPr>
          <w:b/>
          <w:w w:val="105"/>
          <w:sz w:val="20"/>
          <w:szCs w:val="20"/>
        </w:rPr>
        <w:t>.</w:t>
      </w:r>
      <w:r w:rsidR="00A3408E">
        <w:rPr>
          <w:sz w:val="20"/>
        </w:rPr>
        <w:t xml:space="preserve"> </w:t>
      </w:r>
    </w:p>
    <w:p w14:paraId="106571E6" w14:textId="703D7C79" w:rsidR="00AA03BD" w:rsidRDefault="00A3408E">
      <w:pPr>
        <w:ind w:left="140"/>
        <w:rPr>
          <w:b/>
        </w:rPr>
      </w:pPr>
      <w:r>
        <w:t xml:space="preserve">FBINAA Maryland/Delaware Chapter Event: </w:t>
      </w:r>
      <w:r>
        <w:rPr>
          <w:b/>
        </w:rPr>
        <w:t>20</w:t>
      </w:r>
      <w:r w:rsidR="00576944">
        <w:rPr>
          <w:b/>
        </w:rPr>
        <w:t>20</w:t>
      </w:r>
      <w:r>
        <w:rPr>
          <w:b/>
        </w:rPr>
        <w:t xml:space="preserve"> Golf Tournament</w:t>
      </w:r>
    </w:p>
    <w:p w14:paraId="1ECF4465" w14:textId="77777777" w:rsidR="00AA03BD" w:rsidRDefault="00AA03BD">
      <w:pPr>
        <w:pStyle w:val="BodyText"/>
        <w:spacing w:before="2"/>
        <w:rPr>
          <w:b/>
          <w:sz w:val="14"/>
        </w:rPr>
      </w:pPr>
    </w:p>
    <w:p w14:paraId="107FA73E" w14:textId="77777777" w:rsidR="00AA03BD" w:rsidRDefault="00A3408E">
      <w:pPr>
        <w:spacing w:before="95"/>
        <w:ind w:left="1869"/>
        <w:rPr>
          <w:b/>
        </w:rPr>
      </w:pPr>
      <w:r>
        <w:rPr>
          <w:b/>
        </w:rPr>
        <w:t xml:space="preserve">Please visit our website at </w:t>
      </w:r>
      <w:hyperlink r:id="rId12">
        <w:r>
          <w:rPr>
            <w:b/>
            <w:color w:val="0000FF"/>
            <w:u w:val="thick" w:color="0000FF"/>
          </w:rPr>
          <w:t>www.fbinaamdde.com</w:t>
        </w:r>
        <w:r>
          <w:rPr>
            <w:b/>
            <w:color w:val="0000FF"/>
          </w:rPr>
          <w:t xml:space="preserve"> </w:t>
        </w:r>
      </w:hyperlink>
      <w:r>
        <w:rPr>
          <w:b/>
        </w:rPr>
        <w:t>for more information</w:t>
      </w:r>
    </w:p>
    <w:sectPr w:rsidR="00AA03BD">
      <w:headerReference w:type="default" r:id="rId13"/>
      <w:pgSz w:w="12240" w:h="15840"/>
      <w:pgMar w:top="1720" w:right="520" w:bottom="280" w:left="580" w:header="54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1E925" w14:textId="77777777" w:rsidR="00016048" w:rsidRDefault="00016048">
      <w:r>
        <w:separator/>
      </w:r>
    </w:p>
  </w:endnote>
  <w:endnote w:type="continuationSeparator" w:id="0">
    <w:p w14:paraId="41D9992D" w14:textId="77777777" w:rsidR="00016048" w:rsidRDefault="0001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BAA08" w14:textId="77777777" w:rsidR="00016048" w:rsidRDefault="00016048">
      <w:r>
        <w:separator/>
      </w:r>
    </w:p>
  </w:footnote>
  <w:footnote w:type="continuationSeparator" w:id="0">
    <w:p w14:paraId="703640E8" w14:textId="77777777" w:rsidR="00016048" w:rsidRDefault="00016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B88A7" w14:textId="09E8957D" w:rsidR="00AA03BD" w:rsidRDefault="0037436C">
    <w:pPr>
      <w:pStyle w:val="BodyText"/>
      <w:spacing w:line="14" w:lineRule="auto"/>
      <w:rPr>
        <w:sz w:val="20"/>
      </w:rPr>
    </w:pPr>
    <w:r>
      <w:rPr>
        <w:noProof/>
      </w:rPr>
      <mc:AlternateContent>
        <mc:Choice Requires="wps">
          <w:drawing>
            <wp:anchor distT="0" distB="0" distL="114300" distR="114300" simplePos="0" relativeHeight="503309864" behindDoc="1" locked="0" layoutInCell="1" allowOverlap="1" wp14:anchorId="7D60EF7B" wp14:editId="300D50FC">
              <wp:simplePos x="0" y="0"/>
              <wp:positionH relativeFrom="page">
                <wp:posOffset>2969895</wp:posOffset>
              </wp:positionH>
              <wp:positionV relativeFrom="page">
                <wp:posOffset>443865</wp:posOffset>
              </wp:positionV>
              <wp:extent cx="3902075" cy="5130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382BA" w14:textId="77777777" w:rsidR="00AA03BD" w:rsidRDefault="00A3408E">
                          <w:pPr>
                            <w:spacing w:before="8"/>
                            <w:ind w:left="20"/>
                            <w:rPr>
                              <w:b/>
                              <w:sz w:val="36"/>
                            </w:rPr>
                          </w:pPr>
                          <w:r>
                            <w:rPr>
                              <w:b/>
                              <w:sz w:val="36"/>
                            </w:rPr>
                            <w:t>F.B.I. National Academy Associates</w:t>
                          </w:r>
                        </w:p>
                        <w:p w14:paraId="7A5B1C18" w14:textId="77777777" w:rsidR="00AA03BD" w:rsidRDefault="00A3408E">
                          <w:pPr>
                            <w:spacing w:before="7"/>
                            <w:ind w:left="41"/>
                            <w:rPr>
                              <w:b/>
                              <w:sz w:val="31"/>
                            </w:rPr>
                          </w:pPr>
                          <w:r>
                            <w:rPr>
                              <w:b/>
                              <w:sz w:val="31"/>
                            </w:rPr>
                            <w:t>ANNUAL GOLF TOURNAMENT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0EF7B" id="_x0000_t202" coordsize="21600,21600" o:spt="202" path="m,l,21600r21600,l21600,xe">
              <v:stroke joinstyle="miter"/>
              <v:path gradientshapeok="t" o:connecttype="rect"/>
            </v:shapetype>
            <v:shape id="Text Box 2" o:spid="_x0000_s1026" type="#_x0000_t202" style="position:absolute;margin-left:233.85pt;margin-top:34.95pt;width:307.25pt;height:40.4pt;z-index:-6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g76QEAALYDAAAOAAAAZHJzL2Uyb0RvYy54bWysU8Fu1DAQvSPxD5bvbLJbCiXabFVaFSGV&#10;gtTyARPH2VgkHjP2brJ8PWNns7T0hrhYk/HM85s3L+vLse/EXpM3aEu5XORSaKuwNnZbyu+Pt28u&#10;pPABbA0dWl3Kg/bycvP61XpwhV5hi12tSTCI9cXgStmG4Ios86rVPfgFOm35skHqIfAnbbOaYGD0&#10;vstWef4uG5BqR6i095y9mS7lJuE3jVbha9N4HURXSuYW0knprOKZbdZQbAlca9SRBvwDix6M5UdP&#10;UDcQQOzIvIDqjSL02ISFwj7DpjFKpxl4mmX+1zQPLTidZmFxvDvJ5P8frLrffyNh6lK+lcJCzyt6&#10;1GMQH3EUq6jO4HzBRQ+Oy8LIad5ymtS7O1Q/vLB43YLd6isiHFoNNbNbxs7sSeuE4yNINXzBmp+B&#10;XcAENDbUR+lYDMHovKXDaTORiuLk2Yd8lb8/l0Lx3fnyLL9Iq8ugmLsd+fBJYy9iUErizSd02N/5&#10;ENlAMZfExyzemq5L2+/sswQXxkxiHwlP1MNYjUc1KqwPPAfhZCY2Pwct0i8pBjZSKf3PHZCWovts&#10;WYvoujmgOajmAKzi1lIGKabwOkzu3Dky25aRJ7UtXrFejUmjRGEnFkeebI404dHI0X1Pv1PVn99t&#10;8xsAAP//AwBQSwMEFAAGAAgAAAAhADcz8qfgAAAACwEAAA8AAABkcnMvZG93bnJldi54bWxMj8FO&#10;wzAMhu9IvENkJG4soYJ2LU2nCcEJCdGVA8e08dpojVOabCtvT3aCmy1/+v395WaxIzvh7I0jCfcr&#10;AQypc9pQL+Gzeb1bA/NBkVajI5Twgx421fVVqQrtzlTjaRd6FkPIF0rCEMJUcO67Aa3yKzchxdve&#10;zVaFuM4917M6x3A78kSIlFtlKH4Y1ITPA3aH3dFK2H5R/WK+39uPel+bpskFvaUHKW9vlu0TsIBL&#10;+IPhoh/VoYpOrTuS9myU8JBmWUQlpHkO7AKIdZIAa+P0KDLgVcn/d6h+AQAA//8DAFBLAQItABQA&#10;BgAIAAAAIQC2gziS/gAAAOEBAAATAAAAAAAAAAAAAAAAAAAAAABbQ29udGVudF9UeXBlc10ueG1s&#10;UEsBAi0AFAAGAAgAAAAhADj9If/WAAAAlAEAAAsAAAAAAAAAAAAAAAAALwEAAF9yZWxzLy5yZWxz&#10;UEsBAi0AFAAGAAgAAAAhAAg9KDvpAQAAtgMAAA4AAAAAAAAAAAAAAAAALgIAAGRycy9lMm9Eb2Mu&#10;eG1sUEsBAi0AFAAGAAgAAAAhADcz8qfgAAAACwEAAA8AAAAAAAAAAAAAAAAAQwQAAGRycy9kb3du&#10;cmV2LnhtbFBLBQYAAAAABAAEAPMAAABQBQAAAAA=&#10;" filled="f" stroked="f">
              <v:textbox inset="0,0,0,0">
                <w:txbxContent>
                  <w:p w14:paraId="712382BA" w14:textId="77777777" w:rsidR="00AA03BD" w:rsidRDefault="00A3408E">
                    <w:pPr>
                      <w:spacing w:before="8"/>
                      <w:ind w:left="20"/>
                      <w:rPr>
                        <w:b/>
                        <w:sz w:val="36"/>
                      </w:rPr>
                    </w:pPr>
                    <w:r>
                      <w:rPr>
                        <w:b/>
                        <w:sz w:val="36"/>
                      </w:rPr>
                      <w:t>F.B.I. National Academy Associates</w:t>
                    </w:r>
                  </w:p>
                  <w:p w14:paraId="7A5B1C18" w14:textId="77777777" w:rsidR="00AA03BD" w:rsidRDefault="00A3408E">
                    <w:pPr>
                      <w:spacing w:before="7"/>
                      <w:ind w:left="41"/>
                      <w:rPr>
                        <w:b/>
                        <w:sz w:val="31"/>
                      </w:rPr>
                    </w:pPr>
                    <w:r>
                      <w:rPr>
                        <w:b/>
                        <w:sz w:val="31"/>
                      </w:rPr>
                      <w:t>ANNUAL GOLF TOURNAMENT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2D01D" w14:textId="10B9AABA" w:rsidR="00AA03BD" w:rsidRDefault="0037436C">
    <w:pPr>
      <w:pStyle w:val="BodyText"/>
      <w:spacing w:line="14" w:lineRule="auto"/>
      <w:rPr>
        <w:sz w:val="20"/>
      </w:rPr>
    </w:pPr>
    <w:r>
      <w:rPr>
        <w:noProof/>
      </w:rPr>
      <mc:AlternateContent>
        <mc:Choice Requires="wps">
          <w:drawing>
            <wp:anchor distT="0" distB="0" distL="114300" distR="114300" simplePos="0" relativeHeight="503309888" behindDoc="1" locked="0" layoutInCell="1" allowOverlap="1" wp14:anchorId="0AD038E6" wp14:editId="0817B64F">
              <wp:simplePos x="0" y="0"/>
              <wp:positionH relativeFrom="page">
                <wp:posOffset>2681605</wp:posOffset>
              </wp:positionH>
              <wp:positionV relativeFrom="page">
                <wp:posOffset>334010</wp:posOffset>
              </wp:positionV>
              <wp:extent cx="4306570" cy="773430"/>
              <wp:effectExtent l="0" t="635"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6570" cy="773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989C4" w14:textId="77777777" w:rsidR="00AA03BD" w:rsidRDefault="00A3408E">
                          <w:pPr>
                            <w:spacing w:before="2"/>
                            <w:ind w:left="1540" w:right="-17" w:hanging="1521"/>
                            <w:rPr>
                              <w:b/>
                              <w:sz w:val="52"/>
                            </w:rPr>
                          </w:pPr>
                          <w:r>
                            <w:rPr>
                              <w:b/>
                              <w:sz w:val="52"/>
                            </w:rPr>
                            <w:t>F.B.I.N.A.A. ANNUAL GOLF TOURNAMENT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038E6" id="_x0000_t202" coordsize="21600,21600" o:spt="202" path="m,l,21600r21600,l21600,xe">
              <v:stroke joinstyle="miter"/>
              <v:path gradientshapeok="t" o:connecttype="rect"/>
            </v:shapetype>
            <v:shape id="Text Box 1" o:spid="_x0000_s1027" type="#_x0000_t202" style="position:absolute;margin-left:211.15pt;margin-top:26.3pt;width:339.1pt;height:60.9pt;z-index:-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ibT6AEAAL0DAAAOAAAAZHJzL2Uyb0RvYy54bWysU9tu2zAMfR+wfxD0vjhJt2Yw4hRdiw4D&#10;ugvQ7gNkWbKFWaJGKbGzrx8lx1m3vRV9EShejg4Pqe3VaHt2UBgMuIqvFkvOlJPQGNdW/Pvj3Zv3&#10;nIUoXCN6cKriRxX41e71q+3gS7WGDvpGISMQF8rBV7yL0ZdFEWSnrAgL8MpRUANaEemKbdGgGAjd&#10;9sV6ubwsBsDGI0gVAnlvpyDfZXytlYxftQ4qsr7ixC3mE/NZp7PYbUXZovCdkSca4hksrDCOHj1D&#10;3Yoo2B7Nf1DWSIQAOi4k2AK0NlLlHqib1fKfbh464VXuhcQJ/ixTeDlY+eXwDZlpKr7mzAlLI3pU&#10;Y2QfYGSrpM7gQ0lJD57S4khumnLuNPh7kD8Cc3DTCdeqa0QYOiUaYpcriyelE05IIPXwGRp6Ruwj&#10;ZKBRo03SkRiM0GlKx/NkEhVJzrcXy8t3GwpJim02F3RP5ApRztUeQ/yowLJkVBxp8hldHO5DnFLn&#10;lPSYgzvT93n6vfvLQZjJk9knwhP1ONZjluksSg3NkdpBmHaK/gAZHeAvzgbap4qHn3uBirP+kyNJ&#10;0vLNBs5GPRvCSSqteORsMm/itKR7j6btCHkS3cE1yaZN7ijpO7E40aUdyZqc9jkt4dN7zvrz63a/&#10;AQAA//8DAFBLAwQUAAYACAAAACEA/u+j3uAAAAALAQAADwAAAGRycy9kb3ducmV2LnhtbEyPwU7D&#10;MAyG70i8Q2QkbixZ6QqUptOE4ISE1pUDx7Tx2miNU5psK29PdoKbLX/6/f3FerYDO+HkjSMJy4UA&#10;htQ6baiT8Fm/3T0C80GRVoMjlPCDHtbl9VWhcu3OVOFpFzoWQ8jnSkIfwphz7tserfILNyLF295N&#10;VoW4Th3XkzrHcDvwRIiMW2UofujViC89tofd0UrYfFH1ar4/mm21r0xdPwl6zw5S3t7Mm2dgAefw&#10;B8NFP6pDGZ0adyTt2SAhTZL7iEpYJRmwC7AUYgWsidNDmgIvC/6/Q/kLAAD//wMAUEsBAi0AFAAG&#10;AAgAAAAhALaDOJL+AAAA4QEAABMAAAAAAAAAAAAAAAAAAAAAAFtDb250ZW50X1R5cGVzXS54bWxQ&#10;SwECLQAUAAYACAAAACEAOP0h/9YAAACUAQAACwAAAAAAAAAAAAAAAAAvAQAAX3JlbHMvLnJlbHNQ&#10;SwECLQAUAAYACAAAACEAIPIm0+gBAAC9AwAADgAAAAAAAAAAAAAAAAAuAgAAZHJzL2Uyb0RvYy54&#10;bWxQSwECLQAUAAYACAAAACEA/u+j3uAAAAALAQAADwAAAAAAAAAAAAAAAABCBAAAZHJzL2Rvd25y&#10;ZXYueG1sUEsFBgAAAAAEAAQA8wAAAE8FAAAAAA==&#10;" filled="f" stroked="f">
              <v:textbox inset="0,0,0,0">
                <w:txbxContent>
                  <w:p w14:paraId="1CA989C4" w14:textId="77777777" w:rsidR="00AA03BD" w:rsidRDefault="00A3408E">
                    <w:pPr>
                      <w:spacing w:before="2"/>
                      <w:ind w:left="1540" w:right="-17" w:hanging="1521"/>
                      <w:rPr>
                        <w:b/>
                        <w:sz w:val="52"/>
                      </w:rPr>
                    </w:pPr>
                    <w:r>
                      <w:rPr>
                        <w:b/>
                        <w:sz w:val="52"/>
                      </w:rPr>
                      <w:t>F.B.I.N.A.A. ANNUAL GOLF TOURNAMENT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BD"/>
    <w:rsid w:val="00016048"/>
    <w:rsid w:val="00071BD6"/>
    <w:rsid w:val="001D3566"/>
    <w:rsid w:val="00214A00"/>
    <w:rsid w:val="00323F9C"/>
    <w:rsid w:val="00333956"/>
    <w:rsid w:val="0037436C"/>
    <w:rsid w:val="004071FE"/>
    <w:rsid w:val="0050054B"/>
    <w:rsid w:val="00541DFD"/>
    <w:rsid w:val="00576944"/>
    <w:rsid w:val="00712DF0"/>
    <w:rsid w:val="00756EFB"/>
    <w:rsid w:val="00767ABF"/>
    <w:rsid w:val="008F58D8"/>
    <w:rsid w:val="009F03E0"/>
    <w:rsid w:val="00A21375"/>
    <w:rsid w:val="00A3408E"/>
    <w:rsid w:val="00A517C3"/>
    <w:rsid w:val="00AA03BD"/>
    <w:rsid w:val="00AD0719"/>
    <w:rsid w:val="00AF2B93"/>
    <w:rsid w:val="00B32535"/>
    <w:rsid w:val="00B54FD7"/>
    <w:rsid w:val="00BF20FB"/>
    <w:rsid w:val="00D4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80E8D"/>
  <w15:docId w15:val="{259F0E0F-9992-497E-852F-BD974144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
      <w:ind w:left="20"/>
      <w:outlineLvl w:val="0"/>
    </w:pPr>
    <w:rPr>
      <w:b/>
      <w:bCs/>
      <w:sz w:val="36"/>
      <w:szCs w:val="36"/>
    </w:rPr>
  </w:style>
  <w:style w:type="paragraph" w:styleId="Heading2">
    <w:name w:val="heading 2"/>
    <w:basedOn w:val="Normal"/>
    <w:uiPriority w:val="9"/>
    <w:unhideWhenUsed/>
    <w:qFormat/>
    <w:pPr>
      <w:spacing w:before="7"/>
      <w:ind w:left="41"/>
      <w:outlineLvl w:val="1"/>
    </w:pPr>
    <w:rPr>
      <w:b/>
      <w:bCs/>
      <w:sz w:val="31"/>
      <w:szCs w:val="31"/>
    </w:rPr>
  </w:style>
  <w:style w:type="paragraph" w:styleId="Heading3">
    <w:name w:val="heading 3"/>
    <w:basedOn w:val="Normal"/>
    <w:uiPriority w:val="9"/>
    <w:unhideWhenUsed/>
    <w:qFormat/>
    <w:pPr>
      <w:spacing w:before="173"/>
      <w:ind w:left="140"/>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54FD7"/>
    <w:rPr>
      <w:color w:val="0000FF" w:themeColor="hyperlink"/>
      <w:u w:val="single"/>
    </w:rPr>
  </w:style>
  <w:style w:type="character" w:styleId="UnresolvedMention">
    <w:name w:val="Unresolved Mention"/>
    <w:basedOn w:val="DefaultParagraphFont"/>
    <w:uiPriority w:val="99"/>
    <w:semiHidden/>
    <w:unhideWhenUsed/>
    <w:rsid w:val="00B54FD7"/>
    <w:rPr>
      <w:color w:val="605E5C"/>
      <w:shd w:val="clear" w:color="auto" w:fill="E1DFDD"/>
    </w:rPr>
  </w:style>
  <w:style w:type="paragraph" w:styleId="NoSpacing">
    <w:name w:val="No Spacing"/>
    <w:uiPriority w:val="1"/>
    <w:qFormat/>
    <w:rsid w:val="00B54FD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fbinaamdde.com/"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mailto:danielgalbraith@fbinaamdde" TargetMode="External"/><Relationship Id="rId12" Type="http://schemas.openxmlformats.org/officeDocument/2006/relationships/hyperlink" Target="http://www.fbinaamdd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The Maryland/Delaware Chapter of the FBI National Academy Associates is proud to announce that this year’s golf tournament to benefit the Special Olympics will be held on September 26, 2006 at the Oakmont Greens Golf Course in Hampstead Maryland</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Maryland/Delaware Chapter of the FBI National Academy Associates is proud to announce that this year’s golf tournament to benefit the Special Olympics will be held on September 26, 2006 at the Oakmont Greens Golf Course in Hampstead Maryland</dc:title>
  <dc:creator>Auth Capt. Gribbin</dc:creator>
  <cp:lastModifiedBy>Galbraith, Daniel</cp:lastModifiedBy>
  <cp:revision>4</cp:revision>
  <cp:lastPrinted>2019-07-11T18:57:00Z</cp:lastPrinted>
  <dcterms:created xsi:type="dcterms:W3CDTF">2020-08-02T14:33:00Z</dcterms:created>
  <dcterms:modified xsi:type="dcterms:W3CDTF">2020-08-02T15:29:00Z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2017-04-12T00:00:00Z</vt:filetime>
  </property>
  <property fmtid="{D5CDD505-2E9C-101B-9397-08002B2CF9AE}" pid="3" name="Creator">
    <vt:lpwstr>Microsoft® Word 2013</vt:lpwstr>
  </property>
  <property fmtid="{D5CDD505-2E9C-101B-9397-08002B2CF9AE}" pid="4" name="LastSaved">
    <vt:filetime>2019-06-17T00:00:00Z</vt:filetime>
  </property>
</Properties>
</file>