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0C18F8FC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005FE50A" w:rsidR="00425F8D" w:rsidRPr="00E743AB" w:rsidRDefault="00F96830" w:rsidP="003F472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>20</w:t>
      </w:r>
      <w:r w:rsidR="009815F3">
        <w:rPr>
          <w:rFonts w:ascii="Arial" w:hAnsi="Arial" w:cs="Arial"/>
          <w:b/>
          <w:sz w:val="36"/>
          <w:szCs w:val="36"/>
          <w:u w:val="single"/>
        </w:rPr>
        <w:t>2</w:t>
      </w:r>
      <w:r w:rsidR="002D4A5A">
        <w:rPr>
          <w:rFonts w:ascii="Arial" w:hAnsi="Arial" w:cs="Arial"/>
          <w:b/>
          <w:sz w:val="36"/>
          <w:szCs w:val="36"/>
          <w:u w:val="single"/>
        </w:rPr>
        <w:t>3</w:t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743AB">
        <w:rPr>
          <w:rFonts w:ascii="Arial" w:hAnsi="Arial" w:cs="Arial"/>
          <w:b/>
          <w:sz w:val="36"/>
          <w:szCs w:val="36"/>
          <w:u w:val="single"/>
        </w:rPr>
        <w:t>Event</w:t>
      </w:r>
    </w:p>
    <w:p w14:paraId="0BD1F1C5" w14:textId="19836493" w:rsidR="003F4721" w:rsidRDefault="00B132C8" w:rsidP="0084379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Annual Crab Feast</w:t>
      </w:r>
    </w:p>
    <w:p w14:paraId="47E686F4" w14:textId="188323B4" w:rsidR="00B132C8" w:rsidRPr="00B132C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B132C8">
        <w:rPr>
          <w:rFonts w:ascii="Arial" w:hAnsi="Arial" w:cs="Arial"/>
          <w:b/>
          <w:i/>
          <w:color w:val="000000" w:themeColor="text1"/>
          <w:sz w:val="40"/>
          <w:szCs w:val="40"/>
        </w:rPr>
        <w:t>Fisherman’s Crab Deck</w:t>
      </w:r>
    </w:p>
    <w:p w14:paraId="033127F0" w14:textId="66FC6B7F"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14:paraId="717C8FB0" w14:textId="0EB853D7" w:rsidR="00B132C8" w:rsidRPr="00887BE9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7BE9">
        <w:rPr>
          <w:rFonts w:ascii="Arial" w:hAnsi="Arial" w:cs="Arial"/>
          <w:color w:val="000000" w:themeColor="text1"/>
          <w:sz w:val="32"/>
          <w:szCs w:val="32"/>
        </w:rPr>
        <w:t>3116 Main Street</w:t>
      </w:r>
      <w:r w:rsidRPr="00887BE9">
        <w:rPr>
          <w:rFonts w:ascii="Arial" w:hAnsi="Arial" w:cs="Arial"/>
          <w:color w:val="000000" w:themeColor="text1"/>
          <w:sz w:val="32"/>
          <w:szCs w:val="32"/>
        </w:rPr>
        <w:br/>
        <w:t>Grasonville, MD 21638 </w:t>
      </w:r>
    </w:p>
    <w:p w14:paraId="1B621B7E" w14:textId="7602DBC9" w:rsidR="00FE7480" w:rsidRDefault="00165377" w:rsidP="00F968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Friday, October</w:t>
      </w:r>
      <w:r w:rsidR="002D4A5A">
        <w:rPr>
          <w:rFonts w:ascii="Arial" w:hAnsi="Arial" w:cs="Arial"/>
          <w:b/>
          <w:i/>
          <w:sz w:val="32"/>
          <w:szCs w:val="32"/>
        </w:rPr>
        <w:t xml:space="preserve"> 6</w:t>
      </w:r>
      <w:r w:rsidR="00DD6DB6" w:rsidRPr="00DD6DB6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2A55F7">
        <w:rPr>
          <w:rFonts w:ascii="Arial" w:hAnsi="Arial" w:cs="Arial"/>
          <w:b/>
          <w:i/>
          <w:sz w:val="32"/>
          <w:szCs w:val="32"/>
        </w:rPr>
        <w:t>, 20</w:t>
      </w:r>
      <w:r w:rsidR="009815F3">
        <w:rPr>
          <w:rFonts w:ascii="Arial" w:hAnsi="Arial" w:cs="Arial"/>
          <w:b/>
          <w:i/>
          <w:sz w:val="32"/>
          <w:szCs w:val="32"/>
        </w:rPr>
        <w:t>2</w:t>
      </w:r>
      <w:r w:rsidR="002D4A5A">
        <w:rPr>
          <w:rFonts w:ascii="Arial" w:hAnsi="Arial" w:cs="Arial"/>
          <w:b/>
          <w:i/>
          <w:sz w:val="32"/>
          <w:szCs w:val="32"/>
        </w:rPr>
        <w:t>3</w:t>
      </w:r>
    </w:p>
    <w:p w14:paraId="0FF145B9" w14:textId="67D63DDF"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4E3568FD" w:rsidR="00FE7480" w:rsidRPr="0078147A" w:rsidRDefault="002D4A5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720992F1" w:rsidR="00FE7480" w:rsidRPr="0078147A" w:rsidRDefault="002D4A5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74570A01" w:rsidR="00FE7480" w:rsidRPr="00E86D67" w:rsidRDefault="002D4A5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4A27BC47" w:rsidR="00FE7480" w:rsidRPr="0078147A" w:rsidRDefault="002D4A5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716EC9A1" w:rsidR="00FE7480" w:rsidRPr="0078147A" w:rsidRDefault="002D4A5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423A1D86" w:rsidR="00FE7480" w:rsidRPr="0078147A" w:rsidRDefault="002D4A5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6D6B7BCD"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2D4A5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4A5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D4A5A" w:rsidRPr="0078147A">
              <w:rPr>
                <w:rFonts w:ascii="Arial" w:hAnsi="Arial" w:cs="Arial"/>
                <w:u w:val="single"/>
              </w:rPr>
            </w:r>
            <w:r w:rsidR="002D4A5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2D4A5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2D4A5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2D4A5A" w:rsidRPr="0078147A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46AEE028" w:rsidR="00FE7480" w:rsidRPr="0078147A" w:rsidRDefault="002D4A5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480" w:rsidRPr="0078147A">
              <w:rPr>
                <w:rFonts w:ascii="Arial" w:hAnsi="Arial" w:cs="Arial"/>
              </w:rPr>
              <w:t xml:space="preserve">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52CABC83" w:rsidR="00FE7480" w:rsidRPr="0078147A" w:rsidRDefault="002D4A5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15E0EF98" w:rsidR="00E54CCC" w:rsidRPr="00E86D67" w:rsidRDefault="00DD6DB6" w:rsidP="009815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$</w:t>
            </w:r>
            <w:r w:rsidR="009815F3">
              <w:rPr>
                <w:rFonts w:ascii="Arial" w:hAnsi="Arial" w:cs="Arial"/>
                <w:b/>
                <w:color w:val="FF0000"/>
              </w:rPr>
              <w:t>7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E54CCC" w:rsidRPr="00B12EF4">
              <w:rPr>
                <w:rFonts w:ascii="Arial" w:hAnsi="Arial" w:cs="Arial"/>
                <w:b/>
                <w:color w:val="FF0000"/>
              </w:rPr>
              <w:t>.00/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>P</w:t>
            </w:r>
            <w:r w:rsidR="00E54CCC" w:rsidRPr="00B12EF4">
              <w:rPr>
                <w:rFonts w:ascii="Arial" w:hAnsi="Arial" w:cs="Arial"/>
                <w:b/>
                <w:color w:val="FF0000"/>
              </w:rPr>
              <w:t xml:space="preserve">erson 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="00F96830">
              <w:rPr>
                <w:rFonts w:ascii="Arial" w:hAnsi="Arial" w:cs="Arial"/>
                <w:b/>
              </w:rPr>
              <w:t>I</w:t>
            </w:r>
            <w:r w:rsidR="00E54CCC"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 w:rsidR="00E54CCC">
              <w:rPr>
                <w:rFonts w:ascii="Arial" w:hAnsi="Arial" w:cs="Arial"/>
                <w:b/>
              </w:rPr>
              <w:t xml:space="preserve"> </w:t>
            </w:r>
            <w:r w:rsidR="00E54CCC"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64C46B9"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194874D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E7480" w14:paraId="07CD1A47" w14:textId="77777777" w:rsidTr="002D4A5A">
        <w:trPr>
          <w:trHeight w:val="278"/>
        </w:trPr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0D627AB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4C0F93E5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3DDA2DF5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Total </w:t>
            </w:r>
            <w:proofErr w:type="gramStart"/>
            <w:r w:rsidRPr="00E86D67">
              <w:rPr>
                <w:rFonts w:ascii="Arial" w:hAnsi="Arial" w:cs="Arial"/>
                <w:b/>
              </w:rPr>
              <w:t>Cost:$</w:t>
            </w:r>
            <w:proofErr w:type="gramEnd"/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2D4A5A"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D4A5A"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D4A5A" w:rsidRPr="0078147A">
              <w:rPr>
                <w:rFonts w:ascii="Arial" w:hAnsi="Arial" w:cs="Arial"/>
                <w:sz w:val="24"/>
                <w:szCs w:val="24"/>
              </w:rPr>
            </w:r>
            <w:r w:rsidR="002D4A5A"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4A5A"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4A5A"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4A5A"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4A5A"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4A5A"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D4A5A"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109C2566" w:rsidR="000823A5" w:rsidRPr="00E86D67" w:rsidRDefault="00D002CB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Register</w:t>
            </w:r>
            <w:r w:rsidR="000823A5"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Is </w:t>
            </w:r>
            <w:r w:rsidR="002D4A5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September 29</w:t>
            </w:r>
            <w:r w:rsidR="002D4A5A" w:rsidRPr="002D4A5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="005D2B0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</w:t>
            </w:r>
            <w:r w:rsidR="00DD6DB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5D2B0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202</w:t>
            </w:r>
            <w:r w:rsidR="002D4A5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380E6E08" w14:textId="5D46AE04"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0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5515DF90"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02CB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payment accepted.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25C90031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960" w:type="dxa"/>
                  <w:gridSpan w:val="2"/>
                </w:tcPr>
                <w:p w14:paraId="6CFE133C" w14:textId="77D37F72"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5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2D4A5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D4A5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2D4A5A" w:rsidRPr="000E196A">
                    <w:rPr>
                      <w:rFonts w:ascii="Arial" w:hAnsi="Arial" w:cs="Arial"/>
                      <w:u w:val="single"/>
                    </w:rPr>
                  </w:r>
                  <w:r w:rsidR="002D4A5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2D4A5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2D4A5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2D4A5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6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5E596A" w:rsidRPr="00667059" w14:paraId="024350CD" w14:textId="77777777" w:rsidTr="001D4E3A">
              <w:tc>
                <w:tcPr>
                  <w:tcW w:w="5362" w:type="dxa"/>
                </w:tcPr>
                <w:p w14:paraId="0753C494" w14:textId="2B191A90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0E196A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33A92427" w14:textId="7717A70F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ADCC375" w14:textId="6170E57B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D4A5A" w:rsidRPr="0078147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1C9FF9C2" w14:textId="77777777"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382689CB"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374FBA">
        <w:rPr>
          <w:rFonts w:ascii="Arial" w:hAnsi="Arial" w:cs="Arial"/>
        </w:rPr>
        <w:t xml:space="preserve">: </w:t>
      </w:r>
      <w:r w:rsidR="005D2B08">
        <w:rPr>
          <w:rFonts w:ascii="Arial" w:hAnsi="Arial" w:cs="Arial"/>
        </w:rPr>
        <w:t>galbraithd@harfordsheriff.org</w:t>
      </w:r>
      <w:r w:rsidR="00374FBA">
        <w:rPr>
          <w:rFonts w:ascii="Arial" w:hAnsi="Arial" w:cs="Arial"/>
        </w:rPr>
        <w:t xml:space="preserve"> </w:t>
      </w:r>
    </w:p>
    <w:sectPr w:rsidR="009E57A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B760" w14:textId="77777777" w:rsidR="00163D27" w:rsidRDefault="00163D27" w:rsidP="00FE1E4F">
      <w:pPr>
        <w:spacing w:after="0" w:line="240" w:lineRule="auto"/>
      </w:pPr>
      <w:r>
        <w:separator/>
      </w:r>
    </w:p>
  </w:endnote>
  <w:endnote w:type="continuationSeparator" w:id="0">
    <w:p w14:paraId="51FEE5C1" w14:textId="77777777" w:rsidR="00163D27" w:rsidRDefault="00163D27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40400370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E446" w14:textId="77777777" w:rsidR="00163D27" w:rsidRDefault="00163D27" w:rsidP="00FE1E4F">
      <w:pPr>
        <w:spacing w:after="0" w:line="240" w:lineRule="auto"/>
      </w:pPr>
      <w:r>
        <w:separator/>
      </w:r>
    </w:p>
  </w:footnote>
  <w:footnote w:type="continuationSeparator" w:id="0">
    <w:p w14:paraId="1759A05F" w14:textId="77777777" w:rsidR="00163D27" w:rsidRDefault="00163D27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70598A11"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71342">
    <w:abstractNumId w:val="1"/>
  </w:num>
  <w:num w:numId="2" w16cid:durableId="5855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63D27"/>
    <w:rsid w:val="00165377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D4A5A"/>
    <w:rsid w:val="002F31C0"/>
    <w:rsid w:val="00316DEA"/>
    <w:rsid w:val="00374FBA"/>
    <w:rsid w:val="00397990"/>
    <w:rsid w:val="003D10D1"/>
    <w:rsid w:val="003F4721"/>
    <w:rsid w:val="00401857"/>
    <w:rsid w:val="00403C96"/>
    <w:rsid w:val="00425F8D"/>
    <w:rsid w:val="00434DF1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2B08"/>
    <w:rsid w:val="005D33DC"/>
    <w:rsid w:val="005D3D94"/>
    <w:rsid w:val="005E5404"/>
    <w:rsid w:val="005E596A"/>
    <w:rsid w:val="00600751"/>
    <w:rsid w:val="00603952"/>
    <w:rsid w:val="00615D82"/>
    <w:rsid w:val="00667059"/>
    <w:rsid w:val="00671827"/>
    <w:rsid w:val="006760E5"/>
    <w:rsid w:val="006802AB"/>
    <w:rsid w:val="006913A7"/>
    <w:rsid w:val="00692AFB"/>
    <w:rsid w:val="00693A9E"/>
    <w:rsid w:val="006A040D"/>
    <w:rsid w:val="006A3C16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41D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5F3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2EF4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D002CB"/>
    <w:rsid w:val="00D02038"/>
    <w:rsid w:val="00D04A05"/>
    <w:rsid w:val="00D21816"/>
    <w:rsid w:val="00D22544"/>
    <w:rsid w:val="00D33232"/>
    <w:rsid w:val="00D364C4"/>
    <w:rsid w:val="00D81515"/>
    <w:rsid w:val="00DD6DB6"/>
    <w:rsid w:val="00DE2479"/>
    <w:rsid w:val="00E04FDD"/>
    <w:rsid w:val="00E06636"/>
    <w:rsid w:val="00E07E3B"/>
    <w:rsid w:val="00E11012"/>
    <w:rsid w:val="00E32A42"/>
    <w:rsid w:val="00E54CCC"/>
    <w:rsid w:val="00E7076C"/>
    <w:rsid w:val="00E743AB"/>
    <w:rsid w:val="00E768BE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shermansin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7AD4-7B3A-4FBF-AAB7-619D385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2016-06-23T12:18:00Z</cp:lastPrinted>
  <dcterms:created xsi:type="dcterms:W3CDTF">2023-09-03T17:52:00Z</dcterms:created>
  <dcterms:modified xsi:type="dcterms:W3CDTF">2023-09-03T17:52:00Z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82eed-b040-4597-a1af-90435beff95f_Enabled">
    <vt:lpwstr>true</vt:lpwstr>
  </property>
  <property fmtid="{D5CDD505-2E9C-101B-9397-08002B2CF9AE}" pid="3" name="MSIP_Label_43e82eed-b040-4597-a1af-90435beff95f_SetDate">
    <vt:lpwstr>2023-09-03T17:52:43Z</vt:lpwstr>
  </property>
  <property fmtid="{D5CDD505-2E9C-101B-9397-08002B2CF9AE}" pid="4" name="MSIP_Label_43e82eed-b040-4597-a1af-90435beff95f_Method">
    <vt:lpwstr>Standard</vt:lpwstr>
  </property>
  <property fmtid="{D5CDD505-2E9C-101B-9397-08002B2CF9AE}" pid="5" name="MSIP_Label_43e82eed-b040-4597-a1af-90435beff95f_Name">
    <vt:lpwstr>General</vt:lpwstr>
  </property>
  <property fmtid="{D5CDD505-2E9C-101B-9397-08002B2CF9AE}" pid="6" name="MSIP_Label_43e82eed-b040-4597-a1af-90435beff95f_SiteId">
    <vt:lpwstr>a84c5b6f-e94f-4369-aabb-ebf461509aec</vt:lpwstr>
  </property>
  <property fmtid="{D5CDD505-2E9C-101B-9397-08002B2CF9AE}" pid="7" name="MSIP_Label_43e82eed-b040-4597-a1af-90435beff95f_ActionId">
    <vt:lpwstr>e07dbe47-6c9b-4496-9199-f78e79a83076</vt:lpwstr>
  </property>
  <property fmtid="{D5CDD505-2E9C-101B-9397-08002B2CF9AE}" pid="8" name="MSIP_Label_43e82eed-b040-4597-a1af-90435beff95f_ContentBits">
    <vt:lpwstr>0</vt:lpwstr>
  </property>
</Properties>
</file>